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881C" w14:textId="77777777" w:rsidR="00805E86" w:rsidRPr="00B07156" w:rsidRDefault="00805E86" w:rsidP="00805E86">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Policy of open, transparent and merit-based recruitment of academic teachers and other persons employed</w:t>
      </w:r>
    </w:p>
    <w:p w14:paraId="7683580F" w14:textId="439DB880" w:rsidR="00805E86" w:rsidRPr="00B07156" w:rsidRDefault="00805E86" w:rsidP="00805E86">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to </w:t>
      </w:r>
      <w:r w:rsidR="006D0D35" w:rsidRPr="00B07156">
        <w:rPr>
          <w:rFonts w:ascii="Arial" w:eastAsia="Arial" w:hAnsi="Arial" w:cs="Arial"/>
          <w:b/>
          <w:bCs/>
          <w:color w:val="auto"/>
          <w:sz w:val="22"/>
          <w:szCs w:val="22"/>
          <w:lang w:val="en-GB"/>
        </w:rPr>
        <w:t>conduct</w:t>
      </w:r>
      <w:r w:rsidRPr="00B07156">
        <w:rPr>
          <w:rFonts w:ascii="Arial" w:eastAsia="Arial" w:hAnsi="Arial" w:cs="Arial"/>
          <w:b/>
          <w:bCs/>
          <w:color w:val="auto"/>
          <w:sz w:val="22"/>
          <w:szCs w:val="22"/>
          <w:lang w:val="en-GB"/>
        </w:rPr>
        <w:t xml:space="preserve"> </w:t>
      </w:r>
      <w:r w:rsidR="0005634D" w:rsidRPr="00B07156">
        <w:rPr>
          <w:rFonts w:ascii="Arial" w:eastAsia="Arial" w:hAnsi="Arial" w:cs="Arial"/>
          <w:b/>
          <w:bCs/>
          <w:color w:val="auto"/>
          <w:sz w:val="22"/>
          <w:szCs w:val="22"/>
          <w:lang w:val="en-GB"/>
        </w:rPr>
        <w:t xml:space="preserve">academic </w:t>
      </w:r>
      <w:r w:rsidRPr="00B07156">
        <w:rPr>
          <w:rFonts w:ascii="Arial" w:eastAsia="Arial" w:hAnsi="Arial" w:cs="Arial"/>
          <w:b/>
          <w:bCs/>
          <w:color w:val="auto"/>
          <w:sz w:val="22"/>
          <w:szCs w:val="22"/>
          <w:lang w:val="en-GB"/>
        </w:rPr>
        <w:t>research</w:t>
      </w:r>
    </w:p>
    <w:p w14:paraId="731BADC6" w14:textId="514D6E77" w:rsidR="00C31E4B" w:rsidRPr="00B07156" w:rsidRDefault="00805E86" w:rsidP="00805E86">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at the University of Bielsko-Bia</w:t>
      </w:r>
      <w:r w:rsidR="0047343E">
        <w:rPr>
          <w:rFonts w:ascii="Arial" w:eastAsia="Arial" w:hAnsi="Arial" w:cs="Arial"/>
          <w:b/>
          <w:bCs/>
          <w:color w:val="auto"/>
          <w:sz w:val="22"/>
          <w:szCs w:val="22"/>
          <w:lang w:val="en-GB"/>
        </w:rPr>
        <w:t>l</w:t>
      </w:r>
      <w:r w:rsidRPr="00B07156">
        <w:rPr>
          <w:rFonts w:ascii="Arial" w:eastAsia="Arial" w:hAnsi="Arial" w:cs="Arial"/>
          <w:b/>
          <w:bCs/>
          <w:color w:val="auto"/>
          <w:sz w:val="22"/>
          <w:szCs w:val="22"/>
          <w:lang w:val="en-GB"/>
        </w:rPr>
        <w:t>a</w:t>
      </w:r>
    </w:p>
    <w:p w14:paraId="04ABCEB9" w14:textId="77777777" w:rsidR="007D7687" w:rsidRPr="00B07156" w:rsidRDefault="007D7687" w:rsidP="00EC75D2">
      <w:pPr>
        <w:jc w:val="center"/>
        <w:rPr>
          <w:rFonts w:ascii="Arial" w:eastAsia="Arial" w:hAnsi="Arial" w:cs="Arial"/>
          <w:b/>
          <w:bCs/>
          <w:color w:val="auto"/>
          <w:sz w:val="22"/>
          <w:szCs w:val="22"/>
          <w:lang w:val="en-GB"/>
        </w:rPr>
      </w:pPr>
    </w:p>
    <w:p w14:paraId="7605AD4E" w14:textId="77777777" w:rsidR="00C31E4B" w:rsidRPr="00B07156" w:rsidRDefault="2E59AE4B"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1</w:t>
      </w:r>
    </w:p>
    <w:p w14:paraId="32B36DE9" w14:textId="0A17E9E8" w:rsidR="00C31E4B" w:rsidRPr="00B07156" w:rsidRDefault="007B4DF5"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General provisions</w:t>
      </w:r>
    </w:p>
    <w:p w14:paraId="46FF91A1" w14:textId="13B50649" w:rsidR="0088673D" w:rsidRPr="00B07156" w:rsidRDefault="00C14BA9" w:rsidP="00C803F4">
      <w:pPr>
        <w:pStyle w:val="Akapitzlist"/>
        <w:numPr>
          <w:ilvl w:val="0"/>
          <w:numId w:val="14"/>
        </w:numPr>
        <w:jc w:val="both"/>
        <w:rPr>
          <w:rFonts w:ascii="Arial" w:eastAsia="Arial" w:hAnsi="Arial" w:cs="Arial"/>
          <w:strike/>
          <w:color w:val="000000" w:themeColor="text1"/>
          <w:sz w:val="22"/>
          <w:szCs w:val="22"/>
          <w:lang w:val="en-GB"/>
        </w:rPr>
      </w:pPr>
      <w:r w:rsidRPr="00B07156">
        <w:rPr>
          <w:rFonts w:ascii="Arial" w:eastAsia="Arial" w:hAnsi="Arial" w:cs="Arial"/>
          <w:color w:val="auto"/>
          <w:sz w:val="22"/>
          <w:szCs w:val="22"/>
          <w:lang w:val="en-GB"/>
        </w:rPr>
        <w:t>Policy of open, transparent and merit-based recruitment of academic teachers and other persons employed to c</w:t>
      </w:r>
      <w:r w:rsidR="00A76202" w:rsidRPr="00B07156">
        <w:rPr>
          <w:rFonts w:ascii="Arial" w:eastAsia="Arial" w:hAnsi="Arial" w:cs="Arial"/>
          <w:color w:val="auto"/>
          <w:sz w:val="22"/>
          <w:szCs w:val="22"/>
          <w:lang w:val="en-GB"/>
        </w:rPr>
        <w:t>onduc</w:t>
      </w:r>
      <w:r w:rsidRPr="00B07156">
        <w:rPr>
          <w:rFonts w:ascii="Arial" w:eastAsia="Arial" w:hAnsi="Arial" w:cs="Arial"/>
          <w:color w:val="auto"/>
          <w:sz w:val="22"/>
          <w:szCs w:val="22"/>
          <w:lang w:val="en-GB"/>
        </w:rPr>
        <w:t xml:space="preserve">t </w:t>
      </w:r>
      <w:r w:rsidR="0005634D" w:rsidRPr="00B07156">
        <w:rPr>
          <w:rFonts w:ascii="Arial" w:eastAsia="Arial" w:hAnsi="Arial" w:cs="Arial"/>
          <w:color w:val="auto"/>
          <w:sz w:val="22"/>
          <w:szCs w:val="22"/>
          <w:lang w:val="en-GB"/>
        </w:rPr>
        <w:t xml:space="preserve">academic </w:t>
      </w:r>
      <w:r w:rsidRPr="00B07156">
        <w:rPr>
          <w:rFonts w:ascii="Arial" w:eastAsia="Arial" w:hAnsi="Arial" w:cs="Arial"/>
          <w:color w:val="auto"/>
          <w:sz w:val="22"/>
          <w:szCs w:val="22"/>
          <w:lang w:val="en-GB"/>
        </w:rPr>
        <w:t>research at the University of Bielsko-Bia</w:t>
      </w:r>
      <w:r w:rsidR="0047343E">
        <w:rPr>
          <w:rFonts w:ascii="Arial" w:eastAsia="Arial" w:hAnsi="Arial" w:cs="Arial"/>
          <w:color w:val="auto"/>
          <w:sz w:val="22"/>
          <w:szCs w:val="22"/>
          <w:lang w:val="en-GB"/>
        </w:rPr>
        <w:t>l</w:t>
      </w:r>
      <w:r w:rsidRPr="00B07156">
        <w:rPr>
          <w:rFonts w:ascii="Arial" w:eastAsia="Arial" w:hAnsi="Arial" w:cs="Arial"/>
          <w:color w:val="auto"/>
          <w:sz w:val="22"/>
          <w:szCs w:val="22"/>
          <w:lang w:val="en-GB"/>
        </w:rPr>
        <w:t>a</w:t>
      </w:r>
      <w:r w:rsidR="0BA2D917" w:rsidRPr="00B07156">
        <w:rPr>
          <w:rFonts w:ascii="Arial" w:eastAsia="Arial" w:hAnsi="Arial" w:cs="Arial"/>
          <w:color w:val="auto"/>
          <w:sz w:val="22"/>
          <w:szCs w:val="22"/>
          <w:lang w:val="en-GB"/>
        </w:rPr>
        <w:t xml:space="preserve">, </w:t>
      </w:r>
      <w:r w:rsidR="008A79F1" w:rsidRPr="00B07156">
        <w:rPr>
          <w:rFonts w:ascii="Arial" w:eastAsia="Arial" w:hAnsi="Arial" w:cs="Arial"/>
          <w:color w:val="auto"/>
          <w:sz w:val="22"/>
          <w:szCs w:val="22"/>
          <w:lang w:val="en-GB"/>
        </w:rPr>
        <w:t>hereinafter referred to as “</w:t>
      </w:r>
      <w:r w:rsidR="005E05B1" w:rsidRPr="00B07156">
        <w:rPr>
          <w:rFonts w:ascii="Arial" w:eastAsia="Arial" w:hAnsi="Arial" w:cs="Arial"/>
          <w:color w:val="auto"/>
          <w:sz w:val="22"/>
          <w:szCs w:val="22"/>
          <w:lang w:val="en-GB"/>
        </w:rPr>
        <w:t xml:space="preserve">OMT-R Policy” describes the recruitment process in </w:t>
      </w:r>
      <w:r w:rsidR="0005634D" w:rsidRPr="00B07156">
        <w:rPr>
          <w:rFonts w:ascii="Arial" w:eastAsia="Arial" w:hAnsi="Arial" w:cs="Arial"/>
          <w:color w:val="auto"/>
          <w:sz w:val="22"/>
          <w:szCs w:val="22"/>
          <w:lang w:val="en-GB"/>
        </w:rPr>
        <w:t>the field of academic research.</w:t>
      </w:r>
    </w:p>
    <w:p w14:paraId="15592682" w14:textId="0E822A31" w:rsidR="0088673D" w:rsidRPr="00B07156" w:rsidRDefault="00F60287" w:rsidP="007D7687">
      <w:pPr>
        <w:pStyle w:val="Akapitzlist"/>
        <w:numPr>
          <w:ilvl w:val="0"/>
          <w:numId w:val="14"/>
        </w:numPr>
        <w:jc w:val="both"/>
        <w:rPr>
          <w:rFonts w:ascii="Arial" w:eastAsia="Arial" w:hAnsi="Arial" w:cs="Arial"/>
          <w:strike/>
          <w:color w:val="000000" w:themeColor="text1"/>
          <w:sz w:val="22"/>
          <w:szCs w:val="22"/>
          <w:lang w:val="en-GB"/>
        </w:rPr>
      </w:pPr>
      <w:r w:rsidRPr="00B07156">
        <w:rPr>
          <w:rFonts w:ascii="Arial" w:eastAsia="Arial" w:hAnsi="Arial" w:cs="Arial"/>
          <w:color w:val="auto"/>
          <w:sz w:val="22"/>
          <w:szCs w:val="22"/>
          <w:lang w:val="en-GB"/>
        </w:rPr>
        <w:t>The aim of</w:t>
      </w:r>
      <w:r w:rsidR="0BA2D917"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OMT-R Policy</w:t>
      </w:r>
      <w:r w:rsidR="0BA2D917"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is to create open, transparent and merit-based rules for recruitment of academic teachers and other persons employed to c</w:t>
      </w:r>
      <w:r w:rsidR="00331764" w:rsidRPr="00B07156">
        <w:rPr>
          <w:rFonts w:ascii="Arial" w:eastAsia="Arial" w:hAnsi="Arial" w:cs="Arial"/>
          <w:color w:val="auto"/>
          <w:sz w:val="22"/>
          <w:szCs w:val="22"/>
          <w:lang w:val="en-GB"/>
        </w:rPr>
        <w:t>onduc</w:t>
      </w:r>
      <w:r w:rsidRPr="00B07156">
        <w:rPr>
          <w:rFonts w:ascii="Arial" w:eastAsia="Arial" w:hAnsi="Arial" w:cs="Arial"/>
          <w:color w:val="auto"/>
          <w:sz w:val="22"/>
          <w:szCs w:val="22"/>
          <w:lang w:val="en-GB"/>
        </w:rPr>
        <w:t>t academic research</w:t>
      </w:r>
      <w:r w:rsidR="5F17BB6D" w:rsidRPr="00B07156">
        <w:rPr>
          <w:rFonts w:ascii="Arial" w:eastAsia="Arial" w:hAnsi="Arial" w:cs="Arial"/>
          <w:color w:val="auto"/>
          <w:sz w:val="22"/>
          <w:szCs w:val="22"/>
          <w:lang w:val="en-GB"/>
        </w:rPr>
        <w:t>,</w:t>
      </w:r>
      <w:r w:rsidR="0BA2D917"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 xml:space="preserve">ensuring the following of principles and requirements specified in the </w:t>
      </w:r>
      <w:r w:rsidR="000C2235" w:rsidRPr="00B07156">
        <w:rPr>
          <w:rFonts w:ascii="Arial" w:eastAsia="Arial" w:hAnsi="Arial" w:cs="Arial"/>
          <w:color w:val="auto"/>
          <w:sz w:val="22"/>
          <w:szCs w:val="22"/>
          <w:lang w:val="en-GB"/>
        </w:rPr>
        <w:t>European Charter for Researchers</w:t>
      </w:r>
      <w:r w:rsidR="396C83FF" w:rsidRPr="00B07156">
        <w:rPr>
          <w:rFonts w:ascii="Arial" w:eastAsia="Arial" w:hAnsi="Arial" w:cs="Arial"/>
          <w:color w:val="auto"/>
          <w:sz w:val="22"/>
          <w:szCs w:val="22"/>
          <w:lang w:val="en-GB"/>
        </w:rPr>
        <w:t xml:space="preserve">, </w:t>
      </w:r>
      <w:r w:rsidR="001C57B0" w:rsidRPr="00B07156">
        <w:rPr>
          <w:rFonts w:ascii="Arial" w:eastAsia="Arial" w:hAnsi="Arial" w:cs="Arial"/>
          <w:color w:val="auto"/>
          <w:sz w:val="22"/>
          <w:szCs w:val="22"/>
          <w:lang w:val="en-GB"/>
        </w:rPr>
        <w:t xml:space="preserve">and resulting in the acquisition of candidates with the best qualifications and guaranteeing equal access to employment. The </w:t>
      </w:r>
      <w:r w:rsidRPr="00B07156">
        <w:rPr>
          <w:rFonts w:ascii="Arial" w:eastAsia="Arial" w:hAnsi="Arial" w:cs="Arial"/>
          <w:color w:val="auto"/>
          <w:sz w:val="22"/>
          <w:szCs w:val="22"/>
          <w:lang w:val="en-GB"/>
        </w:rPr>
        <w:t>OMT-R Policy</w:t>
      </w:r>
      <w:r w:rsidR="69143CC0" w:rsidRPr="00B07156">
        <w:rPr>
          <w:rFonts w:ascii="Arial" w:eastAsia="Arial" w:hAnsi="Arial" w:cs="Arial"/>
          <w:color w:val="auto"/>
          <w:sz w:val="22"/>
          <w:szCs w:val="22"/>
          <w:lang w:val="en-GB"/>
        </w:rPr>
        <w:t xml:space="preserve"> </w:t>
      </w:r>
      <w:r w:rsidR="002D3FF7" w:rsidRPr="00B07156">
        <w:rPr>
          <w:rFonts w:ascii="Arial" w:eastAsia="Arial" w:hAnsi="Arial" w:cs="Arial"/>
          <w:color w:val="auto"/>
          <w:sz w:val="22"/>
          <w:szCs w:val="22"/>
          <w:lang w:val="en-GB"/>
        </w:rPr>
        <w:t xml:space="preserve">is part of the </w:t>
      </w:r>
      <w:r w:rsidR="00A957C4" w:rsidRPr="00B07156">
        <w:rPr>
          <w:rFonts w:ascii="Arial" w:eastAsia="Arial" w:hAnsi="Arial" w:cs="Arial"/>
          <w:color w:val="auto"/>
          <w:sz w:val="22"/>
          <w:szCs w:val="22"/>
          <w:lang w:val="en-GB"/>
        </w:rPr>
        <w:t>effort</w:t>
      </w:r>
      <w:r w:rsidR="0020630A" w:rsidRPr="00B07156">
        <w:rPr>
          <w:rFonts w:ascii="Arial" w:eastAsia="Arial" w:hAnsi="Arial" w:cs="Arial"/>
          <w:color w:val="auto"/>
          <w:sz w:val="22"/>
          <w:szCs w:val="22"/>
          <w:lang w:val="en-GB"/>
        </w:rPr>
        <w:t xml:space="preserve">s </w:t>
      </w:r>
      <w:r w:rsidR="002D3FF7" w:rsidRPr="00B07156">
        <w:rPr>
          <w:rFonts w:ascii="Arial" w:eastAsia="Arial" w:hAnsi="Arial" w:cs="Arial"/>
          <w:color w:val="auto"/>
          <w:sz w:val="22"/>
          <w:szCs w:val="22"/>
          <w:lang w:val="en-GB"/>
        </w:rPr>
        <w:t>to build an attractive, safe, inclusive, gender-equal and competitive research and innovation environment at the University of Bielsko-Bia</w:t>
      </w:r>
      <w:r w:rsidR="0047343E">
        <w:rPr>
          <w:rFonts w:ascii="Arial" w:eastAsia="Arial" w:hAnsi="Arial" w:cs="Arial"/>
          <w:color w:val="auto"/>
          <w:sz w:val="22"/>
          <w:szCs w:val="22"/>
          <w:lang w:val="en-GB"/>
        </w:rPr>
        <w:t>l</w:t>
      </w:r>
      <w:r w:rsidR="002D3FF7" w:rsidRPr="00B07156">
        <w:rPr>
          <w:rFonts w:ascii="Arial" w:eastAsia="Arial" w:hAnsi="Arial" w:cs="Arial"/>
          <w:color w:val="auto"/>
          <w:sz w:val="22"/>
          <w:szCs w:val="22"/>
          <w:lang w:val="en-GB"/>
        </w:rPr>
        <w:t>a.</w:t>
      </w:r>
    </w:p>
    <w:p w14:paraId="3257F6D8" w14:textId="7105E251" w:rsidR="00FC5CF7" w:rsidRPr="00B07156" w:rsidRDefault="002D3FF7" w:rsidP="007D7687">
      <w:pPr>
        <w:pStyle w:val="Akapitzlist"/>
        <w:numPr>
          <w:ilvl w:val="0"/>
          <w:numId w:val="14"/>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fundamental principles of </w:t>
      </w:r>
      <w:r w:rsidR="00F60287" w:rsidRPr="00B07156">
        <w:rPr>
          <w:rFonts w:ascii="Arial" w:eastAsia="Arial" w:hAnsi="Arial" w:cs="Arial"/>
          <w:color w:val="auto"/>
          <w:sz w:val="22"/>
          <w:szCs w:val="22"/>
          <w:lang w:val="en-GB"/>
        </w:rPr>
        <w:t>OMT-R Policy</w:t>
      </w:r>
      <w:r w:rsidR="0A2D2B24"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are</w:t>
      </w:r>
      <w:r w:rsidR="0A2D2B24" w:rsidRPr="00B07156">
        <w:rPr>
          <w:rFonts w:ascii="Arial" w:eastAsia="Arial" w:hAnsi="Arial" w:cs="Arial"/>
          <w:color w:val="auto"/>
          <w:sz w:val="22"/>
          <w:szCs w:val="22"/>
          <w:lang w:val="en-GB"/>
        </w:rPr>
        <w:t>:</w:t>
      </w:r>
    </w:p>
    <w:p w14:paraId="60390068" w14:textId="3C85DD2C" w:rsidR="00D62834" w:rsidRPr="00B07156" w:rsidRDefault="002D3FF7" w:rsidP="007D7687">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principle of openness </w:t>
      </w:r>
      <w:r w:rsidR="00966B9A" w:rsidRPr="00B07156">
        <w:rPr>
          <w:rFonts w:ascii="Arial" w:eastAsia="Arial" w:hAnsi="Arial" w:cs="Arial"/>
          <w:color w:val="auto"/>
          <w:sz w:val="22"/>
          <w:szCs w:val="22"/>
          <w:lang w:val="en-GB"/>
        </w:rPr>
        <w:t>–</w:t>
      </w:r>
      <w:r w:rsidR="0A2D2B24" w:rsidRPr="00B07156">
        <w:rPr>
          <w:rFonts w:ascii="Arial" w:eastAsia="Arial" w:hAnsi="Arial" w:cs="Arial"/>
          <w:color w:val="auto"/>
          <w:sz w:val="22"/>
          <w:szCs w:val="22"/>
          <w:lang w:val="en-GB"/>
        </w:rPr>
        <w:t xml:space="preserve"> </w:t>
      </w:r>
      <w:r w:rsidR="003E3ED7" w:rsidRPr="00B07156">
        <w:rPr>
          <w:rFonts w:ascii="Arial" w:eastAsia="Arial" w:hAnsi="Arial" w:cs="Arial"/>
          <w:color w:val="auto"/>
          <w:sz w:val="22"/>
          <w:szCs w:val="22"/>
          <w:lang w:val="en-GB"/>
        </w:rPr>
        <w:t>recruitment is open and subject to public announcement</w:t>
      </w:r>
      <w:r w:rsidR="01319BB7" w:rsidRPr="00B07156">
        <w:rPr>
          <w:rFonts w:ascii="Arial" w:eastAsia="Arial" w:hAnsi="Arial" w:cs="Arial"/>
          <w:color w:val="auto"/>
          <w:sz w:val="22"/>
          <w:szCs w:val="22"/>
          <w:lang w:val="en-GB"/>
        </w:rPr>
        <w:t>,</w:t>
      </w:r>
    </w:p>
    <w:p w14:paraId="6B8BB613" w14:textId="579826C5" w:rsidR="007142CB" w:rsidRPr="00B07156" w:rsidRDefault="002D3FF7" w:rsidP="007D7687">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principle of </w:t>
      </w:r>
      <w:r w:rsidR="01319BB7" w:rsidRPr="00B07156">
        <w:rPr>
          <w:rFonts w:ascii="Arial" w:eastAsia="Arial" w:hAnsi="Arial" w:cs="Arial"/>
          <w:color w:val="auto"/>
          <w:sz w:val="22"/>
          <w:szCs w:val="22"/>
          <w:lang w:val="en-GB"/>
        </w:rPr>
        <w:t>transparen</w:t>
      </w:r>
      <w:r w:rsidR="00135ED1" w:rsidRPr="00B07156">
        <w:rPr>
          <w:rFonts w:ascii="Arial" w:eastAsia="Arial" w:hAnsi="Arial" w:cs="Arial"/>
          <w:color w:val="auto"/>
          <w:sz w:val="22"/>
          <w:szCs w:val="22"/>
          <w:lang w:val="en-GB"/>
        </w:rPr>
        <w:t>cy</w:t>
      </w:r>
      <w:r w:rsidR="01319BB7" w:rsidRPr="00B07156">
        <w:rPr>
          <w:rFonts w:ascii="Arial" w:eastAsia="Arial" w:hAnsi="Arial" w:cs="Arial"/>
          <w:color w:val="auto"/>
          <w:sz w:val="22"/>
          <w:szCs w:val="22"/>
          <w:lang w:val="en-GB"/>
        </w:rPr>
        <w:t xml:space="preserve"> – </w:t>
      </w:r>
      <w:r w:rsidR="00135ED1" w:rsidRPr="00B07156">
        <w:rPr>
          <w:rFonts w:ascii="Arial" w:eastAsia="Arial" w:hAnsi="Arial" w:cs="Arial"/>
          <w:color w:val="auto"/>
          <w:sz w:val="22"/>
          <w:szCs w:val="22"/>
          <w:lang w:val="en-GB"/>
        </w:rPr>
        <w:t>rules of the recruitment are simple, transparent and clear, available and applied equally to all candidates</w:t>
      </w:r>
      <w:r w:rsidR="01319BB7" w:rsidRPr="00B07156">
        <w:rPr>
          <w:rFonts w:ascii="Arial" w:eastAsia="Arial" w:hAnsi="Arial" w:cs="Arial"/>
          <w:color w:val="auto"/>
          <w:sz w:val="22"/>
          <w:szCs w:val="22"/>
          <w:lang w:val="en-GB"/>
        </w:rPr>
        <w:t>,</w:t>
      </w:r>
    </w:p>
    <w:p w14:paraId="1A6368D6" w14:textId="349BE83F" w:rsidR="5FB826B7" w:rsidRPr="00B07156" w:rsidRDefault="002D3FF7" w:rsidP="007D7687">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principle of </w:t>
      </w:r>
      <w:r w:rsidR="00135ED1" w:rsidRPr="00B07156">
        <w:rPr>
          <w:rFonts w:ascii="Arial" w:eastAsia="Arial" w:hAnsi="Arial" w:cs="Arial"/>
          <w:color w:val="auto"/>
          <w:sz w:val="22"/>
          <w:szCs w:val="22"/>
          <w:lang w:val="en-GB"/>
        </w:rPr>
        <w:t xml:space="preserve">matching qualifications </w:t>
      </w:r>
      <w:r w:rsidR="5FB826B7" w:rsidRPr="00B07156">
        <w:rPr>
          <w:rFonts w:ascii="Arial" w:eastAsia="Arial" w:hAnsi="Arial" w:cs="Arial"/>
          <w:color w:val="auto"/>
          <w:sz w:val="22"/>
          <w:szCs w:val="22"/>
          <w:lang w:val="en-GB"/>
        </w:rPr>
        <w:t xml:space="preserve">– </w:t>
      </w:r>
      <w:r w:rsidR="00A91207" w:rsidRPr="00B07156">
        <w:rPr>
          <w:rFonts w:ascii="Arial" w:eastAsia="Arial" w:hAnsi="Arial" w:cs="Arial"/>
          <w:color w:val="auto"/>
          <w:sz w:val="22"/>
          <w:szCs w:val="22"/>
          <w:lang w:val="en-GB"/>
        </w:rPr>
        <w:t xml:space="preserve">qualifications and competences required are </w:t>
      </w:r>
      <w:r w:rsidR="009F74B2" w:rsidRPr="00B07156">
        <w:rPr>
          <w:rFonts w:ascii="Arial" w:eastAsia="Arial" w:hAnsi="Arial" w:cs="Arial"/>
          <w:color w:val="auto"/>
          <w:sz w:val="22"/>
          <w:szCs w:val="22"/>
          <w:lang w:val="en-GB"/>
        </w:rPr>
        <w:t>consistent with the actual needs of the position,</w:t>
      </w:r>
    </w:p>
    <w:p w14:paraId="5B36D76E" w14:textId="741AA6D0" w:rsidR="007142CB" w:rsidRPr="00B07156" w:rsidRDefault="002D3FF7" w:rsidP="007D7687">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the principle of</w:t>
      </w:r>
      <w:r w:rsidR="009F74B2" w:rsidRPr="00B07156">
        <w:rPr>
          <w:rFonts w:ascii="Arial" w:eastAsia="Arial" w:hAnsi="Arial" w:cs="Arial"/>
          <w:color w:val="auto"/>
          <w:sz w:val="22"/>
          <w:szCs w:val="22"/>
          <w:lang w:val="en-GB"/>
        </w:rPr>
        <w:t xml:space="preserve"> merit-based criteria </w:t>
      </w:r>
      <w:r w:rsidR="4F0BD925" w:rsidRPr="00B07156">
        <w:rPr>
          <w:rFonts w:ascii="Arial" w:eastAsia="Arial" w:hAnsi="Arial" w:cs="Arial"/>
          <w:color w:val="auto"/>
          <w:sz w:val="22"/>
          <w:szCs w:val="22"/>
          <w:lang w:val="en-GB"/>
        </w:rPr>
        <w:t xml:space="preserve">– </w:t>
      </w:r>
      <w:r w:rsidR="00DF3B52" w:rsidRPr="00B07156">
        <w:rPr>
          <w:rFonts w:ascii="Arial" w:eastAsia="Arial" w:hAnsi="Arial" w:cs="Arial"/>
          <w:color w:val="auto"/>
          <w:sz w:val="22"/>
          <w:szCs w:val="22"/>
          <w:lang w:val="en-GB"/>
        </w:rPr>
        <w:t>the competition committee makes an objective selection of candidates, using merit-based criteria, regardless of gender, age, origin, race, religion or denomination, sexual orientation, language, disability, political beliefs and social or material status</w:t>
      </w:r>
      <w:r w:rsidR="00966B9A" w:rsidRPr="00B07156">
        <w:rPr>
          <w:rFonts w:ascii="Arial" w:eastAsia="Arial" w:hAnsi="Arial" w:cs="Arial"/>
          <w:color w:val="auto"/>
          <w:sz w:val="22"/>
          <w:szCs w:val="22"/>
          <w:lang w:val="en-GB"/>
        </w:rPr>
        <w:t>,</w:t>
      </w:r>
    </w:p>
    <w:p w14:paraId="757AAE1A" w14:textId="27A828E1" w:rsidR="007142CB" w:rsidRPr="00B07156" w:rsidRDefault="002D3FF7" w:rsidP="00A94AC3">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principle of </w:t>
      </w:r>
      <w:r w:rsidR="0027574A" w:rsidRPr="00B07156">
        <w:rPr>
          <w:rFonts w:ascii="Arial" w:eastAsia="Arial" w:hAnsi="Arial" w:cs="Arial"/>
          <w:color w:val="auto"/>
          <w:sz w:val="22"/>
          <w:szCs w:val="22"/>
          <w:lang w:val="en-GB"/>
        </w:rPr>
        <w:t xml:space="preserve">maintaining confidentiality </w:t>
      </w:r>
      <w:r w:rsidR="00966B9A" w:rsidRPr="00B07156">
        <w:rPr>
          <w:rFonts w:ascii="Arial" w:eastAsia="Arial" w:hAnsi="Arial" w:cs="Arial"/>
          <w:color w:val="auto"/>
          <w:sz w:val="22"/>
          <w:szCs w:val="22"/>
          <w:lang w:val="en-GB"/>
        </w:rPr>
        <w:t>–</w:t>
      </w:r>
      <w:r w:rsidR="150A635E" w:rsidRPr="00B07156">
        <w:rPr>
          <w:rFonts w:ascii="Arial" w:eastAsia="Arial" w:hAnsi="Arial" w:cs="Arial"/>
          <w:color w:val="auto"/>
          <w:sz w:val="22"/>
          <w:szCs w:val="22"/>
          <w:lang w:val="en-GB"/>
        </w:rPr>
        <w:t xml:space="preserve"> </w:t>
      </w:r>
      <w:r w:rsidR="00A677BE" w:rsidRPr="00B07156">
        <w:rPr>
          <w:rFonts w:ascii="Arial" w:eastAsia="Arial" w:hAnsi="Arial" w:cs="Arial"/>
          <w:color w:val="auto"/>
          <w:sz w:val="22"/>
          <w:szCs w:val="22"/>
          <w:lang w:val="en-GB"/>
        </w:rPr>
        <w:t xml:space="preserve">all persons involved in the process of recruitment are obliged to maintain confidentiality </w:t>
      </w:r>
      <w:r w:rsidR="00A94AC3" w:rsidRPr="00B07156">
        <w:rPr>
          <w:rFonts w:ascii="Arial" w:eastAsia="Arial" w:hAnsi="Arial" w:cs="Arial"/>
          <w:color w:val="auto"/>
          <w:sz w:val="22"/>
          <w:szCs w:val="22"/>
          <w:lang w:val="en-GB"/>
        </w:rPr>
        <w:t>of information and personal data being processed</w:t>
      </w:r>
      <w:r w:rsidR="00966B9A" w:rsidRPr="00B07156">
        <w:rPr>
          <w:rFonts w:ascii="Arial" w:eastAsia="Arial" w:hAnsi="Arial" w:cs="Arial"/>
          <w:color w:val="auto"/>
          <w:sz w:val="22"/>
          <w:szCs w:val="22"/>
          <w:lang w:val="en-GB"/>
        </w:rPr>
        <w:t>,</w:t>
      </w:r>
    </w:p>
    <w:p w14:paraId="15E65908" w14:textId="3D945929" w:rsidR="007142CB" w:rsidRPr="00B07156" w:rsidRDefault="002D3FF7" w:rsidP="007D7687">
      <w:pPr>
        <w:pStyle w:val="Akapitzlist"/>
        <w:numPr>
          <w:ilvl w:val="0"/>
          <w:numId w:val="21"/>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principle of </w:t>
      </w:r>
      <w:r w:rsidR="00673C58" w:rsidRPr="00B07156">
        <w:rPr>
          <w:rFonts w:ascii="Arial" w:eastAsia="Arial" w:hAnsi="Arial" w:cs="Arial"/>
          <w:color w:val="auto"/>
          <w:sz w:val="22"/>
          <w:szCs w:val="22"/>
          <w:lang w:val="en-GB"/>
        </w:rPr>
        <w:t>reliable and comprehensive feedback – information on all stages of the recruitment process, the outcome of the procedure, the right to appeal against the assessment result, as well as strengths and weaknesses are provided to applicants</w:t>
      </w:r>
      <w:r w:rsidR="007D7687" w:rsidRPr="00B07156">
        <w:rPr>
          <w:rFonts w:ascii="Arial" w:eastAsia="Arial" w:hAnsi="Arial" w:cs="Arial"/>
          <w:color w:val="auto"/>
          <w:sz w:val="22"/>
          <w:szCs w:val="22"/>
          <w:lang w:val="en-GB"/>
        </w:rPr>
        <w:t>,</w:t>
      </w:r>
    </w:p>
    <w:p w14:paraId="20B96F16" w14:textId="735B3588" w:rsidR="4F23CC62" w:rsidRPr="00B07156" w:rsidRDefault="002D3FF7" w:rsidP="007D7687">
      <w:pPr>
        <w:pStyle w:val="Akapitzlist"/>
        <w:numPr>
          <w:ilvl w:val="0"/>
          <w:numId w:val="21"/>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the principle of</w:t>
      </w:r>
      <w:r w:rsidR="4F23CC62" w:rsidRPr="00B07156">
        <w:rPr>
          <w:rFonts w:ascii="Arial" w:eastAsia="Arial" w:hAnsi="Arial" w:cs="Arial"/>
          <w:color w:val="auto"/>
          <w:sz w:val="22"/>
          <w:szCs w:val="22"/>
          <w:lang w:val="en-GB"/>
        </w:rPr>
        <w:t xml:space="preserve"> </w:t>
      </w:r>
      <w:r w:rsidR="00A23115" w:rsidRPr="00B07156">
        <w:rPr>
          <w:rFonts w:ascii="Arial" w:eastAsia="Arial" w:hAnsi="Arial" w:cs="Arial"/>
          <w:color w:val="auto"/>
          <w:sz w:val="22"/>
          <w:szCs w:val="22"/>
          <w:lang w:val="en-GB"/>
        </w:rPr>
        <w:t>minimalization</w:t>
      </w:r>
      <w:r w:rsidR="00790A0B" w:rsidRPr="00B07156">
        <w:rPr>
          <w:rFonts w:ascii="Arial" w:eastAsia="Arial" w:hAnsi="Arial" w:cs="Arial"/>
          <w:color w:val="auto"/>
          <w:sz w:val="22"/>
          <w:szCs w:val="22"/>
          <w:lang w:val="en-GB"/>
        </w:rPr>
        <w:t xml:space="preserve"> of administrative burdens </w:t>
      </w:r>
      <w:r w:rsidR="4F23CC62" w:rsidRPr="00B07156">
        <w:rPr>
          <w:rFonts w:ascii="Arial" w:eastAsia="Arial" w:hAnsi="Arial" w:cs="Arial"/>
          <w:color w:val="auto"/>
          <w:sz w:val="22"/>
          <w:szCs w:val="22"/>
          <w:lang w:val="en-GB"/>
        </w:rPr>
        <w:t xml:space="preserve">– </w:t>
      </w:r>
      <w:r w:rsidR="00790A0B" w:rsidRPr="00B07156">
        <w:rPr>
          <w:rFonts w:ascii="Arial" w:eastAsia="Arial" w:hAnsi="Arial" w:cs="Arial"/>
          <w:color w:val="auto"/>
          <w:sz w:val="22"/>
          <w:szCs w:val="22"/>
          <w:lang w:val="en-GB"/>
        </w:rPr>
        <w:t xml:space="preserve">requirements </w:t>
      </w:r>
      <w:r w:rsidR="008E1C46" w:rsidRPr="00B07156">
        <w:rPr>
          <w:rFonts w:ascii="Arial" w:eastAsia="Arial" w:hAnsi="Arial" w:cs="Arial"/>
          <w:color w:val="auto"/>
          <w:sz w:val="22"/>
          <w:szCs w:val="22"/>
          <w:lang w:val="en-GB"/>
        </w:rPr>
        <w:t>related to documents confirming the candidate’s qualifications, their translations, and the required number of copies are limited to</w:t>
      </w:r>
      <w:r w:rsidR="00372EB3" w:rsidRPr="00B07156">
        <w:rPr>
          <w:rFonts w:ascii="Arial" w:eastAsia="Arial" w:hAnsi="Arial" w:cs="Arial"/>
          <w:color w:val="auto"/>
          <w:sz w:val="22"/>
          <w:szCs w:val="22"/>
          <w:lang w:val="en-GB"/>
        </w:rPr>
        <w:t xml:space="preserve"> the necessary minimum</w:t>
      </w:r>
      <w:r w:rsidR="00966B9A" w:rsidRPr="00B07156">
        <w:rPr>
          <w:rFonts w:ascii="Arial" w:eastAsia="Arial" w:hAnsi="Arial" w:cs="Arial"/>
          <w:color w:val="auto"/>
          <w:sz w:val="22"/>
          <w:szCs w:val="22"/>
          <w:lang w:val="en-GB"/>
        </w:rPr>
        <w:t>,</w:t>
      </w:r>
    </w:p>
    <w:p w14:paraId="3622283D" w14:textId="498876C8" w:rsidR="0C0D5A65" w:rsidRPr="00B07156" w:rsidRDefault="00372EB3" w:rsidP="007D7687">
      <w:pPr>
        <w:pStyle w:val="Akapitzlist"/>
        <w:numPr>
          <w:ilvl w:val="0"/>
          <w:numId w:val="21"/>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policy is </w:t>
      </w:r>
      <w:r w:rsidR="00A4492E" w:rsidRPr="00B07156">
        <w:rPr>
          <w:rFonts w:ascii="Arial" w:eastAsia="Arial" w:hAnsi="Arial" w:cs="Arial"/>
          <w:color w:val="auto"/>
          <w:sz w:val="22"/>
          <w:szCs w:val="22"/>
          <w:lang w:val="en-GB"/>
        </w:rPr>
        <w:t>public and available in Polish and English on the University website</w:t>
      </w:r>
      <w:r w:rsidR="178FA1AC" w:rsidRPr="00B07156">
        <w:rPr>
          <w:rFonts w:ascii="Arial" w:eastAsia="Arial" w:hAnsi="Arial" w:cs="Arial"/>
          <w:color w:val="auto"/>
          <w:sz w:val="22"/>
          <w:szCs w:val="22"/>
          <w:lang w:val="en-GB"/>
        </w:rPr>
        <w:t>.</w:t>
      </w:r>
    </w:p>
    <w:p w14:paraId="06FADC58" w14:textId="44DEF113" w:rsidR="00FE77C2" w:rsidRPr="00B07156" w:rsidRDefault="00FE77C2" w:rsidP="00EC75D2">
      <w:pPr>
        <w:jc w:val="both"/>
        <w:rPr>
          <w:rFonts w:ascii="Arial" w:eastAsia="Arial" w:hAnsi="Arial" w:cs="Arial"/>
          <w:color w:val="auto"/>
          <w:sz w:val="22"/>
          <w:szCs w:val="22"/>
          <w:lang w:val="en-GB"/>
        </w:rPr>
      </w:pPr>
    </w:p>
    <w:p w14:paraId="37D34DAE" w14:textId="77777777" w:rsidR="007D7687" w:rsidRPr="00B07156" w:rsidRDefault="007D7687" w:rsidP="00EC75D2">
      <w:pPr>
        <w:jc w:val="both"/>
        <w:rPr>
          <w:rFonts w:ascii="Arial" w:eastAsia="Arial" w:hAnsi="Arial" w:cs="Arial"/>
          <w:color w:val="auto"/>
          <w:sz w:val="22"/>
          <w:szCs w:val="22"/>
          <w:lang w:val="en-GB"/>
        </w:rPr>
      </w:pPr>
    </w:p>
    <w:p w14:paraId="60E3CEFE" w14:textId="403BC899" w:rsidR="00FE77C2" w:rsidRPr="00B07156" w:rsidRDefault="45A71409"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 </w:t>
      </w:r>
      <w:r w:rsidR="1B712297" w:rsidRPr="00B07156">
        <w:rPr>
          <w:rFonts w:ascii="Arial" w:eastAsia="Arial" w:hAnsi="Arial" w:cs="Arial"/>
          <w:b/>
          <w:bCs/>
          <w:color w:val="auto"/>
          <w:sz w:val="22"/>
          <w:szCs w:val="22"/>
          <w:lang w:val="en-GB"/>
        </w:rPr>
        <w:t>2</w:t>
      </w:r>
    </w:p>
    <w:p w14:paraId="5070C936" w14:textId="77777777" w:rsidR="007C7446" w:rsidRPr="00B07156" w:rsidRDefault="007C7446" w:rsidP="007C7446">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Organisation of the competition</w:t>
      </w:r>
    </w:p>
    <w:p w14:paraId="3BAFCC0A" w14:textId="2494BB78" w:rsidR="007C7446" w:rsidRPr="00B07156" w:rsidRDefault="007C7446" w:rsidP="007C7446">
      <w:pPr>
        <w:pStyle w:val="Akapitzlist"/>
        <w:numPr>
          <w:ilvl w:val="0"/>
          <w:numId w:val="20"/>
        </w:numPr>
        <w:jc w:val="both"/>
        <w:rPr>
          <w:rFonts w:ascii="Arial" w:eastAsia="Arial" w:hAnsi="Arial" w:cs="Arial"/>
          <w:color w:val="000000" w:themeColor="text1"/>
          <w:sz w:val="22"/>
          <w:szCs w:val="22"/>
          <w:lang w:val="en-GB"/>
        </w:rPr>
      </w:pPr>
      <w:r w:rsidRPr="00B07156">
        <w:rPr>
          <w:rFonts w:ascii="Arial" w:eastAsia="Arial" w:hAnsi="Arial" w:cs="Arial"/>
          <w:color w:val="000000" w:themeColor="text1"/>
          <w:sz w:val="22"/>
          <w:szCs w:val="22"/>
          <w:lang w:val="en-GB"/>
        </w:rPr>
        <w:t>The first employment relationship with an academic teacher for an indefinite period or a specified period longer than 3 months, for a period exceeding half of the full-time work time, shall be established after conducting an open competition, subject to paragraph 3.</w:t>
      </w:r>
    </w:p>
    <w:p w14:paraId="2E12507A" w14:textId="4E2980EC" w:rsidR="007C7446" w:rsidRPr="00B07156" w:rsidRDefault="007C7446" w:rsidP="007C7446">
      <w:pPr>
        <w:pStyle w:val="Akapitzlist"/>
        <w:numPr>
          <w:ilvl w:val="0"/>
          <w:numId w:val="20"/>
        </w:numPr>
        <w:jc w:val="both"/>
        <w:rPr>
          <w:rFonts w:ascii="Arial" w:eastAsia="Arial" w:hAnsi="Arial" w:cs="Arial"/>
          <w:color w:val="000000" w:themeColor="text1"/>
          <w:sz w:val="22"/>
          <w:szCs w:val="22"/>
          <w:lang w:val="en-GB"/>
        </w:rPr>
      </w:pPr>
      <w:r w:rsidRPr="00B07156">
        <w:rPr>
          <w:rFonts w:ascii="Arial" w:eastAsia="Arial" w:hAnsi="Arial" w:cs="Arial"/>
          <w:color w:val="000000" w:themeColor="text1"/>
          <w:sz w:val="22"/>
          <w:szCs w:val="22"/>
          <w:lang w:val="en-GB"/>
        </w:rPr>
        <w:t>The Rector may decide to conduct a competition procedure also in situations other than those indicated in paragraph 1.</w:t>
      </w:r>
    </w:p>
    <w:p w14:paraId="65E19D73" w14:textId="6FED74C0" w:rsidR="002A12DB" w:rsidRPr="00B07156" w:rsidRDefault="003C144F" w:rsidP="007D7687">
      <w:pPr>
        <w:pStyle w:val="Akapitzlist"/>
        <w:numPr>
          <w:ilvl w:val="0"/>
          <w:numId w:val="20"/>
        </w:numPr>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The competition is not conducted</w:t>
      </w:r>
      <w:r w:rsidR="14CC1D3C" w:rsidRPr="00B07156">
        <w:rPr>
          <w:rFonts w:ascii="Arial" w:eastAsia="Arial" w:hAnsi="Arial" w:cs="Arial"/>
          <w:sz w:val="22"/>
          <w:szCs w:val="22"/>
          <w:lang w:val="en-GB"/>
        </w:rPr>
        <w:t>:</w:t>
      </w:r>
    </w:p>
    <w:p w14:paraId="77AD0E90" w14:textId="0E033202" w:rsidR="00C93F8D" w:rsidRPr="00B07156" w:rsidRDefault="003C144F" w:rsidP="007D7687">
      <w:pPr>
        <w:pStyle w:val="Akapitzlist"/>
        <w:numPr>
          <w:ilvl w:val="0"/>
          <w:numId w:val="13"/>
        </w:numPr>
        <w:ind w:left="993" w:hanging="426"/>
        <w:jc w:val="both"/>
        <w:rPr>
          <w:rFonts w:ascii="Arial" w:eastAsia="Arial" w:hAnsi="Arial" w:cs="Arial"/>
          <w:sz w:val="22"/>
          <w:szCs w:val="22"/>
          <w:lang w:val="en-GB"/>
        </w:rPr>
      </w:pPr>
      <w:r w:rsidRPr="00B07156">
        <w:rPr>
          <w:rFonts w:ascii="Arial" w:eastAsia="Arial" w:hAnsi="Arial" w:cs="Arial"/>
          <w:sz w:val="22"/>
          <w:szCs w:val="22"/>
          <w:lang w:val="en-GB"/>
        </w:rPr>
        <w:t xml:space="preserve">in cases specified in </w:t>
      </w:r>
      <w:r w:rsidR="00036588" w:rsidRPr="00B07156">
        <w:rPr>
          <w:rFonts w:ascii="Arial" w:eastAsia="Arial" w:hAnsi="Arial" w:cs="Arial"/>
          <w:sz w:val="22"/>
          <w:szCs w:val="22"/>
          <w:lang w:val="en-GB"/>
        </w:rPr>
        <w:t>article</w:t>
      </w:r>
      <w:r w:rsidR="14CC1D3C" w:rsidRPr="00B07156">
        <w:rPr>
          <w:rFonts w:ascii="Arial" w:eastAsia="Arial" w:hAnsi="Arial" w:cs="Arial"/>
          <w:sz w:val="22"/>
          <w:szCs w:val="22"/>
          <w:lang w:val="en-GB"/>
        </w:rPr>
        <w:t xml:space="preserve"> 119 </w:t>
      </w:r>
      <w:r w:rsidR="00036588" w:rsidRPr="00B07156">
        <w:rPr>
          <w:rFonts w:ascii="Arial" w:eastAsia="Arial" w:hAnsi="Arial" w:cs="Arial"/>
          <w:sz w:val="22"/>
          <w:szCs w:val="22"/>
          <w:lang w:val="en-GB"/>
        </w:rPr>
        <w:t xml:space="preserve">section </w:t>
      </w:r>
      <w:r w:rsidR="14CC1D3C" w:rsidRPr="00B07156">
        <w:rPr>
          <w:rFonts w:ascii="Arial" w:eastAsia="Arial" w:hAnsi="Arial" w:cs="Arial"/>
          <w:sz w:val="22"/>
          <w:szCs w:val="22"/>
          <w:lang w:val="en-GB"/>
        </w:rPr>
        <w:t xml:space="preserve">2 </w:t>
      </w:r>
      <w:r w:rsidR="00036588" w:rsidRPr="00B07156">
        <w:rPr>
          <w:rFonts w:ascii="Arial" w:eastAsia="Arial" w:hAnsi="Arial" w:cs="Arial"/>
          <w:sz w:val="22"/>
          <w:szCs w:val="22"/>
          <w:lang w:val="en-GB"/>
        </w:rPr>
        <w:t xml:space="preserve">of the </w:t>
      </w:r>
      <w:r w:rsidR="00B85E5B" w:rsidRPr="00B07156">
        <w:rPr>
          <w:rFonts w:ascii="Arial" w:eastAsia="Arial" w:hAnsi="Arial" w:cs="Arial"/>
          <w:sz w:val="22"/>
          <w:szCs w:val="22"/>
          <w:lang w:val="en-GB"/>
        </w:rPr>
        <w:t>A</w:t>
      </w:r>
      <w:r w:rsidR="00036588" w:rsidRPr="00B07156">
        <w:rPr>
          <w:rFonts w:ascii="Arial" w:eastAsia="Arial" w:hAnsi="Arial" w:cs="Arial"/>
          <w:sz w:val="22"/>
          <w:szCs w:val="22"/>
          <w:lang w:val="en-GB"/>
        </w:rPr>
        <w:t xml:space="preserve">ct </w:t>
      </w:r>
      <w:r w:rsidR="00B85E5B" w:rsidRPr="00B07156">
        <w:rPr>
          <w:rFonts w:ascii="Arial" w:eastAsia="Arial" w:hAnsi="Arial" w:cs="Arial"/>
          <w:sz w:val="22"/>
          <w:szCs w:val="22"/>
          <w:lang w:val="en-GB"/>
        </w:rPr>
        <w:t xml:space="preserve">of July </w:t>
      </w:r>
      <w:r w:rsidR="7B11525A" w:rsidRPr="00B07156">
        <w:rPr>
          <w:rFonts w:ascii="Arial" w:eastAsia="Arial" w:hAnsi="Arial" w:cs="Arial"/>
          <w:sz w:val="22"/>
          <w:szCs w:val="22"/>
          <w:lang w:val="en-GB"/>
        </w:rPr>
        <w:t>2</w:t>
      </w:r>
      <w:r w:rsidR="00B85E5B" w:rsidRPr="00B07156">
        <w:rPr>
          <w:rFonts w:ascii="Arial" w:eastAsia="Arial" w:hAnsi="Arial" w:cs="Arial"/>
          <w:sz w:val="22"/>
          <w:szCs w:val="22"/>
          <w:lang w:val="en-GB"/>
        </w:rPr>
        <w:t xml:space="preserve">0, </w:t>
      </w:r>
      <w:r w:rsidR="7B11525A" w:rsidRPr="00B07156">
        <w:rPr>
          <w:rFonts w:ascii="Arial" w:eastAsia="Arial" w:hAnsi="Arial" w:cs="Arial"/>
          <w:sz w:val="22"/>
          <w:szCs w:val="22"/>
          <w:lang w:val="en-GB"/>
        </w:rPr>
        <w:t>2018</w:t>
      </w:r>
      <w:r w:rsidR="00B85E5B" w:rsidRPr="00B07156">
        <w:rPr>
          <w:rFonts w:ascii="Arial" w:eastAsia="Arial" w:hAnsi="Arial" w:cs="Arial"/>
          <w:sz w:val="22"/>
          <w:szCs w:val="22"/>
          <w:lang w:val="en-GB"/>
        </w:rPr>
        <w:t xml:space="preserve"> </w:t>
      </w:r>
      <w:r w:rsidR="7B11525A" w:rsidRPr="00B07156">
        <w:rPr>
          <w:rFonts w:ascii="Arial" w:eastAsia="Arial" w:hAnsi="Arial" w:cs="Arial"/>
          <w:sz w:val="22"/>
          <w:szCs w:val="22"/>
          <w:lang w:val="en-GB"/>
        </w:rPr>
        <w:t xml:space="preserve">– </w:t>
      </w:r>
      <w:r w:rsidR="00FA2D29" w:rsidRPr="00B07156">
        <w:rPr>
          <w:rFonts w:ascii="Arial" w:eastAsia="Arial" w:hAnsi="Arial" w:cs="Arial"/>
          <w:sz w:val="22"/>
          <w:szCs w:val="22"/>
          <w:lang w:val="en-GB"/>
        </w:rPr>
        <w:t xml:space="preserve">Law on Higher Education and Science </w:t>
      </w:r>
      <w:r w:rsidR="7B11525A" w:rsidRPr="00B07156">
        <w:rPr>
          <w:rFonts w:ascii="Arial" w:eastAsia="Arial" w:hAnsi="Arial" w:cs="Arial"/>
          <w:sz w:val="22"/>
          <w:szCs w:val="22"/>
          <w:lang w:val="en-GB"/>
        </w:rPr>
        <w:t>(</w:t>
      </w:r>
      <w:r w:rsidR="00FA2D29" w:rsidRPr="00B07156">
        <w:rPr>
          <w:rFonts w:ascii="Arial" w:eastAsia="Arial" w:hAnsi="Arial" w:cs="Arial"/>
          <w:sz w:val="22"/>
          <w:szCs w:val="22"/>
          <w:lang w:val="en-GB"/>
        </w:rPr>
        <w:t xml:space="preserve">Journal of Laws from </w:t>
      </w:r>
      <w:r w:rsidR="7B11525A" w:rsidRPr="00B07156">
        <w:rPr>
          <w:rFonts w:ascii="Arial" w:eastAsia="Arial" w:hAnsi="Arial" w:cs="Arial"/>
          <w:sz w:val="22"/>
          <w:szCs w:val="22"/>
          <w:lang w:val="en-GB"/>
        </w:rPr>
        <w:t xml:space="preserve">2024 </w:t>
      </w:r>
      <w:r w:rsidR="00A642C9" w:rsidRPr="00B07156">
        <w:rPr>
          <w:rFonts w:ascii="Arial" w:eastAsia="Arial" w:hAnsi="Arial" w:cs="Arial"/>
          <w:sz w:val="22"/>
          <w:szCs w:val="22"/>
          <w:lang w:val="en-GB"/>
        </w:rPr>
        <w:t xml:space="preserve">item </w:t>
      </w:r>
      <w:r w:rsidR="7B11525A" w:rsidRPr="00B07156">
        <w:rPr>
          <w:rFonts w:ascii="Arial" w:eastAsia="Arial" w:hAnsi="Arial" w:cs="Arial"/>
          <w:sz w:val="22"/>
          <w:szCs w:val="22"/>
          <w:lang w:val="en-GB"/>
        </w:rPr>
        <w:t xml:space="preserve">1571 </w:t>
      </w:r>
      <w:r w:rsidR="008E4604" w:rsidRPr="00B07156">
        <w:rPr>
          <w:rFonts w:ascii="Arial" w:eastAsia="Arial" w:hAnsi="Arial" w:cs="Arial"/>
          <w:sz w:val="22"/>
          <w:szCs w:val="22"/>
          <w:lang w:val="en-GB"/>
        </w:rPr>
        <w:t>uniform text</w:t>
      </w:r>
      <w:r w:rsidR="7B11525A" w:rsidRPr="00B07156">
        <w:rPr>
          <w:rFonts w:ascii="Arial" w:eastAsia="Arial" w:hAnsi="Arial" w:cs="Arial"/>
          <w:sz w:val="22"/>
          <w:szCs w:val="22"/>
          <w:lang w:val="en-GB"/>
        </w:rPr>
        <w:t xml:space="preserve">), </w:t>
      </w:r>
      <w:r w:rsidR="008E4604" w:rsidRPr="00B07156">
        <w:rPr>
          <w:rFonts w:ascii="Arial" w:eastAsia="Arial" w:hAnsi="Arial" w:cs="Arial"/>
          <w:color w:val="auto"/>
          <w:sz w:val="22"/>
          <w:szCs w:val="22"/>
          <w:lang w:val="en-GB"/>
        </w:rPr>
        <w:t>hereinafter referred to as “The Act”</w:t>
      </w:r>
      <w:r w:rsidR="14CC1D3C" w:rsidRPr="00B07156">
        <w:rPr>
          <w:rFonts w:ascii="Arial" w:eastAsia="Arial" w:hAnsi="Arial" w:cs="Arial"/>
          <w:sz w:val="22"/>
          <w:szCs w:val="22"/>
          <w:lang w:val="en-GB"/>
        </w:rPr>
        <w:t>;</w:t>
      </w:r>
    </w:p>
    <w:p w14:paraId="383C3692" w14:textId="3EB178B0" w:rsidR="00C93F8D" w:rsidRPr="00B07156" w:rsidRDefault="00284CE6" w:rsidP="007D7687">
      <w:pPr>
        <w:pStyle w:val="Akapitzlist"/>
        <w:numPr>
          <w:ilvl w:val="0"/>
          <w:numId w:val="13"/>
        </w:numPr>
        <w:ind w:left="993" w:hanging="426"/>
        <w:jc w:val="both"/>
        <w:rPr>
          <w:rFonts w:ascii="Arial" w:eastAsia="Arial" w:hAnsi="Arial" w:cs="Arial"/>
          <w:sz w:val="22"/>
          <w:szCs w:val="22"/>
          <w:lang w:val="en-GB"/>
        </w:rPr>
      </w:pPr>
      <w:r w:rsidRPr="00B07156">
        <w:rPr>
          <w:rFonts w:ascii="Arial" w:eastAsia="Arial" w:hAnsi="Arial" w:cs="Arial"/>
          <w:color w:val="000000" w:themeColor="text1"/>
          <w:sz w:val="22"/>
          <w:szCs w:val="22"/>
          <w:lang w:val="en-GB"/>
        </w:rPr>
        <w:t>in case</w:t>
      </w:r>
      <w:r w:rsidR="000832B5" w:rsidRPr="00B07156">
        <w:rPr>
          <w:rFonts w:ascii="Arial" w:eastAsia="Arial" w:hAnsi="Arial" w:cs="Arial"/>
          <w:color w:val="000000" w:themeColor="text1"/>
          <w:sz w:val="22"/>
          <w:szCs w:val="22"/>
          <w:lang w:val="en-GB"/>
        </w:rPr>
        <w:t>s</w:t>
      </w:r>
      <w:r w:rsidRPr="00B07156">
        <w:rPr>
          <w:rFonts w:ascii="Arial" w:eastAsia="Arial" w:hAnsi="Arial" w:cs="Arial"/>
          <w:color w:val="000000" w:themeColor="text1"/>
          <w:sz w:val="22"/>
          <w:szCs w:val="22"/>
          <w:lang w:val="en-GB"/>
        </w:rPr>
        <w:t xml:space="preserve"> of </w:t>
      </w:r>
      <w:r w:rsidR="000013BF" w:rsidRPr="00B07156">
        <w:rPr>
          <w:rFonts w:ascii="Arial" w:eastAsia="Arial" w:hAnsi="Arial" w:cs="Arial"/>
          <w:color w:val="000000" w:themeColor="text1"/>
          <w:sz w:val="22"/>
          <w:szCs w:val="22"/>
          <w:lang w:val="en-GB"/>
        </w:rPr>
        <w:t xml:space="preserve">the first employment for an indefinite period of persons previously employed at the University as an academic teacher </w:t>
      </w:r>
      <w:r w:rsidR="00D360C8" w:rsidRPr="00B07156">
        <w:rPr>
          <w:rFonts w:ascii="Arial" w:eastAsia="Arial" w:hAnsi="Arial" w:cs="Arial"/>
          <w:color w:val="000000" w:themeColor="text1"/>
          <w:sz w:val="22"/>
          <w:szCs w:val="22"/>
          <w:lang w:val="en-GB"/>
        </w:rPr>
        <w:t xml:space="preserve">for a specified period, if they </w:t>
      </w:r>
      <w:r w:rsidR="00D360C8" w:rsidRPr="00B07156">
        <w:rPr>
          <w:rFonts w:ascii="Arial" w:eastAsia="Arial" w:hAnsi="Arial" w:cs="Arial"/>
          <w:sz w:val="22"/>
          <w:szCs w:val="22"/>
          <w:lang w:val="en-GB"/>
        </w:rPr>
        <w:t xml:space="preserve">have received a positive periodic assessment referred to in </w:t>
      </w:r>
      <w:r w:rsidR="00897899" w:rsidRPr="00B07156">
        <w:rPr>
          <w:rFonts w:ascii="Arial" w:eastAsia="Arial" w:hAnsi="Arial" w:cs="Arial"/>
          <w:sz w:val="22"/>
          <w:szCs w:val="22"/>
          <w:lang w:val="en-GB"/>
        </w:rPr>
        <w:t>a</w:t>
      </w:r>
      <w:r w:rsidR="00D360C8" w:rsidRPr="00B07156">
        <w:rPr>
          <w:rFonts w:ascii="Arial" w:eastAsia="Arial" w:hAnsi="Arial" w:cs="Arial"/>
          <w:sz w:val="22"/>
          <w:szCs w:val="22"/>
          <w:lang w:val="en-GB"/>
        </w:rPr>
        <w:t>rticle 128 of the Act</w:t>
      </w:r>
      <w:r w:rsidR="17C4B8E5" w:rsidRPr="00B07156">
        <w:rPr>
          <w:rFonts w:ascii="Arial" w:eastAsia="Arial" w:hAnsi="Arial" w:cs="Arial"/>
          <w:sz w:val="22"/>
          <w:szCs w:val="22"/>
          <w:lang w:val="en-GB"/>
        </w:rPr>
        <w:t>.</w:t>
      </w:r>
    </w:p>
    <w:p w14:paraId="48EA5291" w14:textId="019FBC99" w:rsidR="61EB1418" w:rsidRPr="00B07156" w:rsidRDefault="00FC0416" w:rsidP="007D7687">
      <w:pPr>
        <w:pStyle w:val="Akapitzlist"/>
        <w:numPr>
          <w:ilvl w:val="0"/>
          <w:numId w:val="20"/>
        </w:numPr>
        <w:tabs>
          <w:tab w:val="clear" w:pos="360"/>
          <w:tab w:val="num" w:pos="284"/>
        </w:tabs>
        <w:ind w:left="284" w:hanging="284"/>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decision </w:t>
      </w:r>
      <w:r w:rsidR="000832B5" w:rsidRPr="00B07156">
        <w:rPr>
          <w:rFonts w:ascii="Arial" w:eastAsia="Arial" w:hAnsi="Arial" w:cs="Arial"/>
          <w:color w:val="auto"/>
          <w:sz w:val="22"/>
          <w:szCs w:val="22"/>
          <w:lang w:val="en-GB"/>
        </w:rPr>
        <w:t xml:space="preserve">to </w:t>
      </w:r>
      <w:r w:rsidRPr="00B07156">
        <w:rPr>
          <w:rFonts w:ascii="Arial" w:eastAsia="Arial" w:hAnsi="Arial" w:cs="Arial"/>
          <w:color w:val="auto"/>
          <w:sz w:val="22"/>
          <w:szCs w:val="22"/>
          <w:lang w:val="en-GB"/>
        </w:rPr>
        <w:t>conduct the competition is taken by the rector o</w:t>
      </w:r>
      <w:r w:rsidR="00A16C0D" w:rsidRPr="00B07156">
        <w:rPr>
          <w:rFonts w:ascii="Arial" w:eastAsia="Arial" w:hAnsi="Arial" w:cs="Arial"/>
          <w:color w:val="auto"/>
          <w:sz w:val="22"/>
          <w:szCs w:val="22"/>
          <w:lang w:val="en-GB"/>
        </w:rPr>
        <w:t>n</w:t>
      </w:r>
      <w:r w:rsidRPr="00B07156">
        <w:rPr>
          <w:rFonts w:ascii="Arial" w:eastAsia="Arial" w:hAnsi="Arial" w:cs="Arial"/>
          <w:color w:val="auto"/>
          <w:sz w:val="22"/>
          <w:szCs w:val="22"/>
          <w:lang w:val="en-GB"/>
        </w:rPr>
        <w:t xml:space="preserve"> their own initiative, or </w:t>
      </w:r>
      <w:r w:rsidR="00A16C0D" w:rsidRPr="00B07156">
        <w:rPr>
          <w:rFonts w:ascii="Arial" w:eastAsia="Arial" w:hAnsi="Arial" w:cs="Arial"/>
          <w:color w:val="auto"/>
          <w:sz w:val="22"/>
          <w:szCs w:val="22"/>
          <w:lang w:val="en-GB"/>
        </w:rPr>
        <w:t>at the request of the dean or the relevant vice-rector supervising inter-faculty units.</w:t>
      </w:r>
    </w:p>
    <w:p w14:paraId="4FEF1444" w14:textId="5E897FDE" w:rsidR="00F54224" w:rsidRPr="00B07156" w:rsidRDefault="00180242" w:rsidP="007D7687">
      <w:pPr>
        <w:pStyle w:val="Akapitzlist"/>
        <w:numPr>
          <w:ilvl w:val="0"/>
          <w:numId w:val="20"/>
        </w:numPr>
        <w:tabs>
          <w:tab w:val="num" w:pos="284"/>
        </w:tabs>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request mentioned in </w:t>
      </w:r>
      <w:r w:rsidR="0014122D" w:rsidRPr="00B07156">
        <w:rPr>
          <w:rFonts w:ascii="Arial" w:eastAsia="Arial" w:hAnsi="Arial" w:cs="Arial"/>
          <w:color w:val="auto"/>
          <w:sz w:val="22"/>
          <w:szCs w:val="22"/>
          <w:lang w:val="en-GB"/>
        </w:rPr>
        <w:t>section 4 includes</w:t>
      </w:r>
      <w:r w:rsidR="77F18C5D" w:rsidRPr="00B07156">
        <w:rPr>
          <w:rFonts w:ascii="Arial" w:eastAsia="Arial" w:hAnsi="Arial" w:cs="Arial"/>
          <w:color w:val="auto"/>
          <w:sz w:val="22"/>
          <w:szCs w:val="22"/>
          <w:lang w:val="en-GB"/>
        </w:rPr>
        <w:t>:</w:t>
      </w:r>
    </w:p>
    <w:p w14:paraId="1C1F93C4" w14:textId="342B32B2" w:rsidR="00F54224" w:rsidRPr="00B07156" w:rsidRDefault="0014122D" w:rsidP="007D7687">
      <w:pPr>
        <w:pStyle w:val="Akapitzlist"/>
        <w:numPr>
          <w:ilvl w:val="0"/>
          <w:numId w:val="12"/>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specification of the position for which the competition is to be c</w:t>
      </w:r>
      <w:r w:rsidR="00DE27CB" w:rsidRPr="00B07156">
        <w:rPr>
          <w:rFonts w:ascii="Arial" w:eastAsia="Arial" w:hAnsi="Arial" w:cs="Arial"/>
          <w:color w:val="auto"/>
          <w:sz w:val="22"/>
          <w:szCs w:val="22"/>
          <w:lang w:val="en-GB"/>
        </w:rPr>
        <w:t>onducted</w:t>
      </w:r>
      <w:r w:rsidR="1205F90E" w:rsidRPr="00B07156">
        <w:rPr>
          <w:rFonts w:ascii="Arial" w:eastAsia="Arial" w:hAnsi="Arial" w:cs="Arial"/>
          <w:color w:val="auto"/>
          <w:sz w:val="22"/>
          <w:szCs w:val="22"/>
          <w:lang w:val="en-GB"/>
        </w:rPr>
        <w:t>;</w:t>
      </w:r>
      <w:r w:rsidR="45A71409" w:rsidRPr="00B07156">
        <w:rPr>
          <w:rFonts w:ascii="Arial" w:eastAsia="Arial" w:hAnsi="Arial" w:cs="Arial"/>
          <w:color w:val="auto"/>
          <w:sz w:val="22"/>
          <w:szCs w:val="22"/>
          <w:lang w:val="en-GB"/>
        </w:rPr>
        <w:t xml:space="preserve"> </w:t>
      </w:r>
    </w:p>
    <w:p w14:paraId="294124E4" w14:textId="7BA95D66" w:rsidR="00F54224" w:rsidRPr="00B07156" w:rsidRDefault="0076418C" w:rsidP="007D7687">
      <w:pPr>
        <w:pStyle w:val="Akapitzlist"/>
        <w:numPr>
          <w:ilvl w:val="0"/>
          <w:numId w:val="12"/>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name of the </w:t>
      </w:r>
      <w:r w:rsidR="00BF266A" w:rsidRPr="00B07156">
        <w:rPr>
          <w:rFonts w:ascii="Arial" w:eastAsia="Arial" w:hAnsi="Arial" w:cs="Arial"/>
          <w:color w:val="auto"/>
          <w:sz w:val="22"/>
          <w:szCs w:val="22"/>
          <w:lang w:val="en-GB"/>
        </w:rPr>
        <w:t>scholarly</w:t>
      </w:r>
      <w:r w:rsidRPr="00B07156">
        <w:rPr>
          <w:rFonts w:ascii="Arial" w:eastAsia="Arial" w:hAnsi="Arial" w:cs="Arial"/>
          <w:color w:val="auto"/>
          <w:sz w:val="22"/>
          <w:szCs w:val="22"/>
          <w:lang w:val="en-GB"/>
        </w:rPr>
        <w:t xml:space="preserve"> discipline </w:t>
      </w:r>
      <w:r w:rsidR="1205F90E" w:rsidRPr="00B07156">
        <w:rPr>
          <w:rFonts w:ascii="Arial" w:eastAsia="Arial" w:hAnsi="Arial" w:cs="Arial"/>
          <w:color w:val="auto"/>
          <w:sz w:val="22"/>
          <w:szCs w:val="22"/>
          <w:lang w:val="en-GB"/>
        </w:rPr>
        <w:t>(</w:t>
      </w:r>
      <w:r w:rsidRPr="00B07156">
        <w:rPr>
          <w:rFonts w:ascii="Arial" w:eastAsia="Arial" w:hAnsi="Arial" w:cs="Arial"/>
          <w:color w:val="auto"/>
          <w:sz w:val="22"/>
          <w:szCs w:val="22"/>
          <w:lang w:val="en-GB"/>
        </w:rPr>
        <w:t>if applicable</w:t>
      </w:r>
      <w:r w:rsidR="1205F90E" w:rsidRPr="00B07156">
        <w:rPr>
          <w:rFonts w:ascii="Arial" w:eastAsia="Arial" w:hAnsi="Arial" w:cs="Arial"/>
          <w:color w:val="auto"/>
          <w:sz w:val="22"/>
          <w:szCs w:val="22"/>
          <w:lang w:val="en-GB"/>
        </w:rPr>
        <w:t>);</w:t>
      </w:r>
    </w:p>
    <w:p w14:paraId="07500BF6" w14:textId="1503297F" w:rsidR="00F54224" w:rsidRPr="00B07156" w:rsidRDefault="0076418C" w:rsidP="007D7687">
      <w:pPr>
        <w:pStyle w:val="Akapitzlist"/>
        <w:numPr>
          <w:ilvl w:val="0"/>
          <w:numId w:val="12"/>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specification of the qualifications required for the position</w:t>
      </w:r>
      <w:r w:rsidR="1205F90E" w:rsidRPr="00B07156">
        <w:rPr>
          <w:rFonts w:ascii="Arial" w:eastAsia="Arial" w:hAnsi="Arial" w:cs="Arial"/>
          <w:color w:val="auto"/>
          <w:sz w:val="22"/>
          <w:szCs w:val="22"/>
          <w:lang w:val="en-GB"/>
        </w:rPr>
        <w:t>;</w:t>
      </w:r>
    </w:p>
    <w:p w14:paraId="6E0BA244" w14:textId="02DC593A" w:rsidR="00F54224" w:rsidRPr="00B07156" w:rsidRDefault="000575CF" w:rsidP="007D7687">
      <w:pPr>
        <w:pStyle w:val="Akapitzlist"/>
        <w:numPr>
          <w:ilvl w:val="0"/>
          <w:numId w:val="12"/>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proposed terms of employment, including the date from which employment is possible and the working hours</w:t>
      </w:r>
      <w:r w:rsidR="2F9448FE" w:rsidRPr="00B07156">
        <w:rPr>
          <w:rFonts w:ascii="Arial" w:eastAsia="Arial" w:hAnsi="Arial" w:cs="Arial"/>
          <w:color w:val="auto"/>
          <w:sz w:val="22"/>
          <w:szCs w:val="22"/>
          <w:lang w:val="en-GB"/>
        </w:rPr>
        <w:t>;</w:t>
      </w:r>
    </w:p>
    <w:p w14:paraId="5A8D585A" w14:textId="19BC9456" w:rsidR="00F54224" w:rsidRPr="00B07156" w:rsidRDefault="000575CF" w:rsidP="007D7687">
      <w:pPr>
        <w:pStyle w:val="Akapitzlist"/>
        <w:numPr>
          <w:ilvl w:val="0"/>
          <w:numId w:val="12"/>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lastRenderedPageBreak/>
        <w:t>justification for the need to employ the employee.</w:t>
      </w:r>
    </w:p>
    <w:p w14:paraId="044B9C2D" w14:textId="00C67333" w:rsidR="00D351C8" w:rsidRPr="00B07156" w:rsidRDefault="069B5A0D" w:rsidP="00EC75D2">
      <w:pPr>
        <w:pStyle w:val="Akapitzlist"/>
        <w:ind w:left="284" w:hanging="284"/>
        <w:jc w:val="both"/>
        <w:rPr>
          <w:rFonts w:ascii="Arial" w:eastAsia="Arial" w:hAnsi="Arial" w:cs="Arial"/>
          <w:sz w:val="22"/>
          <w:szCs w:val="22"/>
          <w:lang w:val="en-GB"/>
        </w:rPr>
      </w:pPr>
      <w:r w:rsidRPr="00B07156">
        <w:rPr>
          <w:rFonts w:ascii="Arial" w:eastAsia="Arial" w:hAnsi="Arial" w:cs="Arial"/>
          <w:color w:val="auto"/>
          <w:sz w:val="22"/>
          <w:szCs w:val="22"/>
          <w:lang w:val="en-GB"/>
        </w:rPr>
        <w:t xml:space="preserve">6. </w:t>
      </w:r>
      <w:r w:rsidR="007941F2" w:rsidRPr="00B07156">
        <w:rPr>
          <w:rFonts w:ascii="Arial" w:eastAsia="Arial" w:hAnsi="Arial" w:cs="Arial"/>
          <w:color w:val="auto"/>
          <w:sz w:val="22"/>
          <w:szCs w:val="22"/>
          <w:lang w:val="en-GB"/>
        </w:rPr>
        <w:t xml:space="preserve">The </w:t>
      </w:r>
      <w:r w:rsidR="45A71409" w:rsidRPr="00B07156">
        <w:rPr>
          <w:rFonts w:ascii="Arial" w:eastAsia="Arial" w:hAnsi="Arial" w:cs="Arial"/>
          <w:color w:val="auto"/>
          <w:sz w:val="22"/>
          <w:szCs w:val="22"/>
          <w:lang w:val="en-GB"/>
        </w:rPr>
        <w:t>Re</w:t>
      </w:r>
      <w:r w:rsidR="007941F2" w:rsidRPr="00B07156">
        <w:rPr>
          <w:rFonts w:ascii="Arial" w:eastAsia="Arial" w:hAnsi="Arial" w:cs="Arial"/>
          <w:color w:val="auto"/>
          <w:sz w:val="22"/>
          <w:szCs w:val="22"/>
          <w:lang w:val="en-GB"/>
        </w:rPr>
        <w:t>c</w:t>
      </w:r>
      <w:r w:rsidR="45A71409" w:rsidRPr="00B07156">
        <w:rPr>
          <w:rFonts w:ascii="Arial" w:eastAsia="Arial" w:hAnsi="Arial" w:cs="Arial"/>
          <w:color w:val="auto"/>
          <w:sz w:val="22"/>
          <w:szCs w:val="22"/>
          <w:lang w:val="en-GB"/>
        </w:rPr>
        <w:t xml:space="preserve">tor </w:t>
      </w:r>
      <w:r w:rsidR="007941F2" w:rsidRPr="00B07156">
        <w:rPr>
          <w:rFonts w:ascii="Arial" w:eastAsia="Arial" w:hAnsi="Arial" w:cs="Arial"/>
          <w:color w:val="auto"/>
          <w:sz w:val="22"/>
          <w:szCs w:val="22"/>
          <w:lang w:val="en-GB"/>
        </w:rPr>
        <w:t>is not bound by the request mentioned in section 4</w:t>
      </w:r>
      <w:r w:rsidR="45A71409" w:rsidRPr="00B07156">
        <w:rPr>
          <w:rFonts w:ascii="Arial" w:eastAsia="Arial" w:hAnsi="Arial" w:cs="Arial"/>
          <w:color w:val="auto"/>
          <w:sz w:val="22"/>
          <w:szCs w:val="22"/>
          <w:lang w:val="en-GB"/>
        </w:rPr>
        <w:t>.</w:t>
      </w:r>
    </w:p>
    <w:p w14:paraId="1094C209" w14:textId="04DBBFAA" w:rsidR="00A557CB" w:rsidRPr="00B07156" w:rsidRDefault="149B58A9" w:rsidP="00EC75D2">
      <w:pPr>
        <w:pStyle w:val="Akapitzlist"/>
        <w:ind w:left="284" w:hanging="284"/>
        <w:jc w:val="both"/>
        <w:rPr>
          <w:rFonts w:ascii="Arial" w:eastAsia="Arial" w:hAnsi="Arial" w:cs="Arial"/>
          <w:strike/>
          <w:color w:val="auto"/>
          <w:sz w:val="22"/>
          <w:szCs w:val="22"/>
          <w:lang w:val="en-GB"/>
        </w:rPr>
      </w:pPr>
      <w:r w:rsidRPr="00B07156">
        <w:rPr>
          <w:rFonts w:ascii="Arial" w:eastAsia="Arial" w:hAnsi="Arial" w:cs="Arial"/>
          <w:color w:val="auto"/>
          <w:sz w:val="22"/>
          <w:szCs w:val="22"/>
          <w:lang w:val="en-GB"/>
        </w:rPr>
        <w:t>7.</w:t>
      </w:r>
      <w:r w:rsidR="00A7645F" w:rsidRPr="00B07156">
        <w:rPr>
          <w:rFonts w:ascii="Arial" w:eastAsia="Arial" w:hAnsi="Arial" w:cs="Arial"/>
          <w:color w:val="auto"/>
          <w:sz w:val="22"/>
          <w:szCs w:val="22"/>
          <w:lang w:val="en-GB"/>
        </w:rPr>
        <w:t xml:space="preserve"> The Rector’s decision </w:t>
      </w:r>
      <w:r w:rsidR="00246F7B" w:rsidRPr="00B07156">
        <w:rPr>
          <w:rFonts w:ascii="Arial" w:eastAsia="Arial" w:hAnsi="Arial" w:cs="Arial"/>
          <w:color w:val="auto"/>
          <w:sz w:val="22"/>
          <w:szCs w:val="22"/>
          <w:lang w:val="en-GB"/>
        </w:rPr>
        <w:t xml:space="preserve">to conduct </w:t>
      </w:r>
      <w:r w:rsidR="00A7645F" w:rsidRPr="00B07156">
        <w:rPr>
          <w:rFonts w:ascii="Arial" w:eastAsia="Arial" w:hAnsi="Arial" w:cs="Arial"/>
          <w:color w:val="auto"/>
          <w:sz w:val="22"/>
          <w:szCs w:val="22"/>
          <w:lang w:val="en-GB"/>
        </w:rPr>
        <w:t xml:space="preserve">the competition is passed on to the </w:t>
      </w:r>
      <w:r w:rsidR="00497245" w:rsidRPr="00B07156">
        <w:rPr>
          <w:rFonts w:ascii="Arial" w:eastAsia="Arial" w:hAnsi="Arial" w:cs="Arial"/>
          <w:color w:val="auto"/>
          <w:sz w:val="22"/>
          <w:szCs w:val="22"/>
          <w:lang w:val="en-GB"/>
        </w:rPr>
        <w:t xml:space="preserve">dean of the department, or the relevant vice-rector supervising </w:t>
      </w:r>
      <w:r w:rsidR="00D64E53" w:rsidRPr="00B07156">
        <w:rPr>
          <w:rFonts w:ascii="Arial" w:eastAsia="Arial" w:hAnsi="Arial" w:cs="Arial"/>
          <w:color w:val="auto"/>
          <w:sz w:val="22"/>
          <w:szCs w:val="22"/>
          <w:lang w:val="en-GB"/>
        </w:rPr>
        <w:t>inter-faculty units, who has requested the c</w:t>
      </w:r>
      <w:r w:rsidR="00246F7B" w:rsidRPr="00B07156">
        <w:rPr>
          <w:rFonts w:ascii="Arial" w:eastAsia="Arial" w:hAnsi="Arial" w:cs="Arial"/>
          <w:color w:val="auto"/>
          <w:sz w:val="22"/>
          <w:szCs w:val="22"/>
          <w:lang w:val="en-GB"/>
        </w:rPr>
        <w:t xml:space="preserve">onducting </w:t>
      </w:r>
      <w:r w:rsidR="00D64E53" w:rsidRPr="00B07156">
        <w:rPr>
          <w:rFonts w:ascii="Arial" w:eastAsia="Arial" w:hAnsi="Arial" w:cs="Arial"/>
          <w:color w:val="auto"/>
          <w:sz w:val="22"/>
          <w:szCs w:val="22"/>
          <w:lang w:val="en-GB"/>
        </w:rPr>
        <w:t>of the competition</w:t>
      </w:r>
      <w:r w:rsidR="5B592073" w:rsidRPr="00B07156">
        <w:rPr>
          <w:rFonts w:ascii="Arial" w:eastAsia="Arial" w:hAnsi="Arial" w:cs="Arial"/>
          <w:color w:val="auto"/>
          <w:sz w:val="22"/>
          <w:szCs w:val="22"/>
          <w:lang w:val="en-GB"/>
        </w:rPr>
        <w:t>.</w:t>
      </w:r>
    </w:p>
    <w:p w14:paraId="1CAD2C91" w14:textId="3A938234" w:rsidR="00A557CB" w:rsidRPr="00B07156" w:rsidRDefault="00A557CB" w:rsidP="00EC75D2">
      <w:pPr>
        <w:pStyle w:val="Akapitzlist"/>
        <w:ind w:left="284"/>
        <w:jc w:val="both"/>
        <w:rPr>
          <w:rFonts w:ascii="Arial" w:eastAsia="Arial" w:hAnsi="Arial" w:cs="Arial"/>
          <w:color w:val="auto"/>
          <w:sz w:val="22"/>
          <w:szCs w:val="22"/>
          <w:lang w:val="en-GB"/>
        </w:rPr>
      </w:pPr>
    </w:p>
    <w:p w14:paraId="5FCD8F45" w14:textId="601BEE6C" w:rsidR="30B29F84" w:rsidRPr="00B07156" w:rsidRDefault="035D19CB"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3</w:t>
      </w:r>
    </w:p>
    <w:p w14:paraId="3C34F49C" w14:textId="1F279AFC" w:rsidR="30B29F84" w:rsidRPr="00B07156" w:rsidRDefault="008A0D1F"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Competition committee</w:t>
      </w:r>
    </w:p>
    <w:p w14:paraId="589703BF" w14:textId="1CB9AEC4" w:rsidR="7AE170BF" w:rsidRPr="00B07156" w:rsidRDefault="009B3EAE" w:rsidP="007D7687">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Competition committee</w:t>
      </w:r>
      <w:r w:rsidR="7AE170BF" w:rsidRPr="00B07156">
        <w:rPr>
          <w:rFonts w:ascii="Arial" w:eastAsia="Arial" w:hAnsi="Arial" w:cs="Arial"/>
          <w:color w:val="auto"/>
          <w:sz w:val="22"/>
          <w:szCs w:val="22"/>
          <w:lang w:val="en-GB"/>
        </w:rPr>
        <w:t xml:space="preserve"> </w:t>
      </w:r>
      <w:r w:rsidR="004036AC" w:rsidRPr="00B07156">
        <w:rPr>
          <w:rFonts w:ascii="Arial" w:eastAsia="Arial" w:hAnsi="Arial" w:cs="Arial"/>
          <w:color w:val="auto"/>
          <w:sz w:val="22"/>
          <w:szCs w:val="22"/>
          <w:lang w:val="en-GB"/>
        </w:rPr>
        <w:t xml:space="preserve">is </w:t>
      </w:r>
      <w:r w:rsidR="00A75764" w:rsidRPr="00B07156">
        <w:rPr>
          <w:rFonts w:ascii="Arial" w:eastAsia="Arial" w:hAnsi="Arial" w:cs="Arial"/>
          <w:color w:val="auto"/>
          <w:sz w:val="22"/>
          <w:szCs w:val="22"/>
          <w:lang w:val="en-GB"/>
        </w:rPr>
        <w:t xml:space="preserve">appointed </w:t>
      </w:r>
      <w:r w:rsidR="004036AC" w:rsidRPr="00B07156">
        <w:rPr>
          <w:rFonts w:ascii="Arial" w:eastAsia="Arial" w:hAnsi="Arial" w:cs="Arial"/>
          <w:color w:val="auto"/>
          <w:sz w:val="22"/>
          <w:szCs w:val="22"/>
          <w:lang w:val="en-GB"/>
        </w:rPr>
        <w:t>by the rector</w:t>
      </w:r>
      <w:r w:rsidR="00966B9A" w:rsidRPr="00B07156">
        <w:rPr>
          <w:rFonts w:ascii="Arial" w:eastAsia="Arial" w:hAnsi="Arial" w:cs="Arial"/>
          <w:color w:val="auto"/>
          <w:sz w:val="22"/>
          <w:szCs w:val="22"/>
          <w:lang w:val="en-GB"/>
        </w:rPr>
        <w:t>.</w:t>
      </w:r>
    </w:p>
    <w:p w14:paraId="6E248C25" w14:textId="4B5281EB" w:rsidR="108838E7" w:rsidRPr="00B07156" w:rsidRDefault="00E27784" w:rsidP="007D7687">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When selecting the </w:t>
      </w:r>
      <w:r w:rsidR="00DE6461" w:rsidRPr="00B07156">
        <w:rPr>
          <w:rFonts w:ascii="Arial" w:eastAsia="Arial" w:hAnsi="Arial" w:cs="Arial"/>
          <w:color w:val="auto"/>
          <w:sz w:val="22"/>
          <w:szCs w:val="22"/>
          <w:lang w:val="en-GB"/>
        </w:rPr>
        <w:t xml:space="preserve">members </w:t>
      </w:r>
      <w:r w:rsidRPr="00B07156">
        <w:rPr>
          <w:rFonts w:ascii="Arial" w:eastAsia="Arial" w:hAnsi="Arial" w:cs="Arial"/>
          <w:color w:val="auto"/>
          <w:sz w:val="22"/>
          <w:szCs w:val="22"/>
          <w:lang w:val="en-GB"/>
        </w:rPr>
        <w:t>of the competition committees, efforts are made to achieve a balanced composition, in particular in terms of gender.</w:t>
      </w:r>
    </w:p>
    <w:p w14:paraId="72B0B586" w14:textId="6BD6B9B7" w:rsidR="30B29F84" w:rsidRPr="00B07156" w:rsidRDefault="00BE2F2E" w:rsidP="007D7687">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composition of the c</w:t>
      </w:r>
      <w:r w:rsidR="009B3EAE" w:rsidRPr="00B07156">
        <w:rPr>
          <w:rFonts w:ascii="Arial" w:eastAsia="Arial" w:hAnsi="Arial" w:cs="Arial"/>
          <w:color w:val="auto"/>
          <w:sz w:val="22"/>
          <w:szCs w:val="22"/>
          <w:lang w:val="en-GB"/>
        </w:rPr>
        <w:t>ompetition committee</w:t>
      </w:r>
      <w:r w:rsidR="035D19CB"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includes</w:t>
      </w:r>
      <w:r w:rsidR="035D19CB" w:rsidRPr="00B07156">
        <w:rPr>
          <w:rFonts w:ascii="Arial" w:eastAsia="Arial" w:hAnsi="Arial" w:cs="Arial"/>
          <w:color w:val="auto"/>
          <w:sz w:val="22"/>
          <w:szCs w:val="22"/>
          <w:lang w:val="en-GB"/>
        </w:rPr>
        <w:t>:</w:t>
      </w:r>
    </w:p>
    <w:p w14:paraId="6C3362EA" w14:textId="32AF7D0E" w:rsidR="30B29F84" w:rsidRPr="00B07156" w:rsidRDefault="00715954" w:rsidP="00EC75D2">
      <w:pPr>
        <w:pStyle w:val="Akapitzlist"/>
        <w:numPr>
          <w:ilvl w:val="0"/>
          <w:numId w:val="8"/>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chair of the discipline council or the vice-rector responsible for science (applies to non-evaluated disciplines) – in the case of a competition for a research or research-teaching position;</w:t>
      </w:r>
      <w:r w:rsidR="000613AB" w:rsidRPr="00B07156">
        <w:rPr>
          <w:rFonts w:ascii="Arial" w:eastAsia="Arial" w:hAnsi="Arial" w:cs="Arial"/>
          <w:color w:val="auto"/>
          <w:sz w:val="22"/>
          <w:szCs w:val="22"/>
          <w:lang w:val="en-GB"/>
        </w:rPr>
        <w:t xml:space="preserve"> </w:t>
      </w:r>
      <w:r w:rsidR="000D3FDE" w:rsidRPr="00B07156">
        <w:rPr>
          <w:rFonts w:ascii="Arial" w:eastAsia="Arial" w:hAnsi="Arial" w:cs="Arial"/>
          <w:color w:val="auto"/>
          <w:sz w:val="22"/>
          <w:szCs w:val="22"/>
          <w:lang w:val="en-GB"/>
        </w:rPr>
        <w:t>the chair of the relevant committee for the quality of education – in the case of a competition for a teaching position</w:t>
      </w:r>
      <w:r w:rsidR="035D19CB" w:rsidRPr="00B07156">
        <w:rPr>
          <w:rFonts w:ascii="Arial" w:eastAsia="Arial" w:hAnsi="Arial" w:cs="Arial"/>
          <w:color w:val="auto"/>
          <w:sz w:val="22"/>
          <w:szCs w:val="22"/>
          <w:lang w:val="en-GB"/>
        </w:rPr>
        <w:t>;</w:t>
      </w:r>
    </w:p>
    <w:p w14:paraId="797D36F9" w14:textId="686EC5AF" w:rsidR="30B29F84" w:rsidRPr="00B07156" w:rsidRDefault="004917A7" w:rsidP="00EC75D2">
      <w:pPr>
        <w:pStyle w:val="Akapitzlist"/>
        <w:numPr>
          <w:ilvl w:val="0"/>
          <w:numId w:val="8"/>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dean of the faculty or the relevant vice-rector who submitted the application to announce the competition – acting as the chair of the c</w:t>
      </w:r>
      <w:r w:rsidR="009B3EAE" w:rsidRPr="00B07156">
        <w:rPr>
          <w:rFonts w:ascii="Arial" w:eastAsia="Arial" w:hAnsi="Arial" w:cs="Arial"/>
          <w:color w:val="auto"/>
          <w:sz w:val="22"/>
          <w:szCs w:val="22"/>
          <w:lang w:val="en-GB"/>
        </w:rPr>
        <w:t>ompetition committee</w:t>
      </w:r>
      <w:r w:rsidR="035D19CB" w:rsidRPr="00B07156">
        <w:rPr>
          <w:rFonts w:ascii="Arial" w:eastAsia="Arial" w:hAnsi="Arial" w:cs="Arial"/>
          <w:color w:val="auto"/>
          <w:sz w:val="22"/>
          <w:szCs w:val="22"/>
          <w:lang w:val="en-GB"/>
        </w:rPr>
        <w:t>;</w:t>
      </w:r>
    </w:p>
    <w:p w14:paraId="5CA54D7B" w14:textId="237D2E40" w:rsidR="30B29F84" w:rsidRPr="00B07156" w:rsidRDefault="00FC1673" w:rsidP="00EC75D2">
      <w:pPr>
        <w:pStyle w:val="Akapitzlist"/>
        <w:numPr>
          <w:ilvl w:val="0"/>
          <w:numId w:val="8"/>
        </w:numPr>
        <w:ind w:left="993" w:hanging="426"/>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head of the internal organizational unit where the candidate will be employed</w:t>
      </w:r>
      <w:r w:rsidR="035D19CB" w:rsidRPr="00B07156">
        <w:rPr>
          <w:rFonts w:ascii="Arial" w:eastAsia="Arial" w:hAnsi="Arial" w:cs="Arial"/>
          <w:color w:val="auto"/>
          <w:sz w:val="22"/>
          <w:szCs w:val="22"/>
          <w:lang w:val="en-GB"/>
        </w:rPr>
        <w:t>;</w:t>
      </w:r>
    </w:p>
    <w:p w14:paraId="47136386" w14:textId="00026A77" w:rsidR="30B29F84" w:rsidRPr="00B07156" w:rsidRDefault="00CC45CF" w:rsidP="00EC75D2">
      <w:pPr>
        <w:pStyle w:val="Akapitzlist"/>
        <w:numPr>
          <w:ilvl w:val="0"/>
          <w:numId w:val="8"/>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other persons indicated by the dean or the relevant vice-rector, including </w:t>
      </w:r>
      <w:r w:rsidR="000B1AA7" w:rsidRPr="00B07156">
        <w:rPr>
          <w:rFonts w:ascii="Arial" w:eastAsia="Arial" w:hAnsi="Arial" w:cs="Arial"/>
          <w:color w:val="auto"/>
          <w:sz w:val="22"/>
          <w:szCs w:val="22"/>
          <w:lang w:val="en-GB"/>
        </w:rPr>
        <w:t>a</w:t>
      </w:r>
      <w:r w:rsidRPr="00B07156">
        <w:rPr>
          <w:rFonts w:ascii="Arial" w:eastAsia="Arial" w:hAnsi="Arial" w:cs="Arial"/>
          <w:color w:val="auto"/>
          <w:sz w:val="22"/>
          <w:szCs w:val="22"/>
          <w:lang w:val="en-GB"/>
        </w:rPr>
        <w:t xml:space="preserve"> person responsible for verifying language competences and an administrative employee employed in the applicant's unit</w:t>
      </w:r>
      <w:r w:rsidR="00BE459B" w:rsidRPr="00B07156">
        <w:rPr>
          <w:rFonts w:ascii="Arial" w:eastAsia="Arial" w:hAnsi="Arial" w:cs="Arial"/>
          <w:color w:val="auto"/>
          <w:sz w:val="22"/>
          <w:szCs w:val="22"/>
          <w:lang w:val="en-GB"/>
        </w:rPr>
        <w:t>,</w:t>
      </w:r>
      <w:r w:rsidRPr="00B07156">
        <w:rPr>
          <w:rFonts w:ascii="Arial" w:eastAsia="Arial" w:hAnsi="Arial" w:cs="Arial"/>
          <w:color w:val="auto"/>
          <w:sz w:val="22"/>
          <w:szCs w:val="22"/>
          <w:lang w:val="en-GB"/>
        </w:rPr>
        <w:t xml:space="preserve"> responsible for administrative support of the committee</w:t>
      </w:r>
      <w:r w:rsidR="11AFC294" w:rsidRPr="00B07156">
        <w:rPr>
          <w:rFonts w:ascii="Arial" w:eastAsia="Arial" w:hAnsi="Arial" w:cs="Arial"/>
          <w:color w:val="auto"/>
          <w:sz w:val="22"/>
          <w:szCs w:val="22"/>
          <w:lang w:val="en-GB"/>
        </w:rPr>
        <w:t>.</w:t>
      </w:r>
    </w:p>
    <w:p w14:paraId="5B65FA20" w14:textId="77777777" w:rsidR="00B05AFC" w:rsidRPr="00B07156" w:rsidRDefault="009B3EAE" w:rsidP="00164192">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Competition committee</w:t>
      </w:r>
      <w:r w:rsidR="1E6D5972" w:rsidRPr="00B07156">
        <w:rPr>
          <w:rFonts w:ascii="Arial" w:eastAsia="Arial" w:hAnsi="Arial" w:cs="Arial"/>
          <w:color w:val="auto"/>
          <w:sz w:val="22"/>
          <w:szCs w:val="22"/>
          <w:lang w:val="en-GB"/>
        </w:rPr>
        <w:t xml:space="preserve"> </w:t>
      </w:r>
      <w:r w:rsidR="00B05AFC" w:rsidRPr="00B07156">
        <w:rPr>
          <w:rFonts w:ascii="Arial" w:eastAsia="Arial" w:hAnsi="Arial" w:cs="Arial"/>
          <w:color w:val="auto"/>
          <w:sz w:val="22"/>
          <w:szCs w:val="22"/>
          <w:lang w:val="en-GB"/>
        </w:rPr>
        <w:t>deliberates in a composition of no less than three persons.</w:t>
      </w:r>
    </w:p>
    <w:p w14:paraId="422E333E" w14:textId="0FB75F5F" w:rsidR="035D19CB" w:rsidRPr="00B07156" w:rsidRDefault="00583244" w:rsidP="00164192">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Members of the committee conducting the recruitment process should each time be authorized to process personal data in the scope in question and sign an appropriate declaration of impartiality and confidentiality in connection with the recruitment for a specific position.</w:t>
      </w:r>
      <w:r w:rsidR="035D19CB" w:rsidRPr="00B07156">
        <w:rPr>
          <w:rFonts w:ascii="Arial" w:eastAsia="Arial" w:hAnsi="Arial" w:cs="Arial"/>
          <w:color w:val="auto"/>
          <w:sz w:val="22"/>
          <w:szCs w:val="22"/>
          <w:lang w:val="en-GB"/>
        </w:rPr>
        <w:t xml:space="preserve"> </w:t>
      </w:r>
    </w:p>
    <w:p w14:paraId="4D36BF63" w14:textId="5C8BE728" w:rsidR="035D19CB" w:rsidRPr="00B07156" w:rsidRDefault="00215A2F" w:rsidP="007D7687">
      <w:pPr>
        <w:pStyle w:val="Akapitzlist"/>
        <w:numPr>
          <w:ilvl w:val="0"/>
          <w:numId w:val="9"/>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Each time, the chair of the competition committee reports to the data protection officer the composition of the competition committee in order to prepare the appropriate authorisations for the committee members. The data protection officer is obliged to forward copies of the authorisations to the Human Resources Department in order to place them in the personal files of the committee members.</w:t>
      </w:r>
    </w:p>
    <w:p w14:paraId="41D8DE8B" w14:textId="7A580F6C" w:rsidR="21505DA1" w:rsidRPr="00B07156" w:rsidRDefault="00215A2F" w:rsidP="00364386">
      <w:pPr>
        <w:pStyle w:val="Akapitzlist"/>
        <w:numPr>
          <w:ilvl w:val="0"/>
          <w:numId w:val="9"/>
        </w:numPr>
        <w:ind w:left="284"/>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University ensures </w:t>
      </w:r>
      <w:r w:rsidR="009D59D4" w:rsidRPr="00B07156">
        <w:rPr>
          <w:rFonts w:ascii="Arial" w:eastAsia="Arial" w:hAnsi="Arial" w:cs="Arial"/>
          <w:color w:val="auto"/>
          <w:sz w:val="22"/>
          <w:szCs w:val="22"/>
          <w:lang w:val="en-GB"/>
        </w:rPr>
        <w:t xml:space="preserve">access to trainings increasing their competences in recruitment processes to all persons involved in the recruitment procedure. </w:t>
      </w:r>
    </w:p>
    <w:p w14:paraId="2BC50472" w14:textId="77777777" w:rsidR="00001D54" w:rsidRPr="00B07156" w:rsidRDefault="00001D54" w:rsidP="00EC75D2">
      <w:pPr>
        <w:pStyle w:val="Akapitzlist"/>
        <w:ind w:left="284"/>
        <w:jc w:val="both"/>
        <w:rPr>
          <w:rFonts w:ascii="Arial" w:eastAsia="Arial" w:hAnsi="Arial" w:cs="Arial"/>
          <w:color w:val="auto"/>
          <w:sz w:val="22"/>
          <w:szCs w:val="22"/>
          <w:lang w:val="en-GB"/>
        </w:rPr>
      </w:pPr>
    </w:p>
    <w:p w14:paraId="4C6ED4A8" w14:textId="15A30D56" w:rsidR="00BF16F1" w:rsidRPr="00B07156" w:rsidRDefault="0D3F9B17"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 </w:t>
      </w:r>
      <w:r w:rsidR="26FFA8AE" w:rsidRPr="00B07156">
        <w:rPr>
          <w:rFonts w:ascii="Arial" w:eastAsia="Arial" w:hAnsi="Arial" w:cs="Arial"/>
          <w:b/>
          <w:bCs/>
          <w:color w:val="auto"/>
          <w:sz w:val="22"/>
          <w:szCs w:val="22"/>
          <w:lang w:val="en-GB"/>
        </w:rPr>
        <w:t>4</w:t>
      </w:r>
    </w:p>
    <w:p w14:paraId="6D55531F" w14:textId="77777777" w:rsidR="00467E25" w:rsidRPr="00B07156" w:rsidRDefault="00467E25" w:rsidP="00467E25">
      <w:pPr>
        <w:pStyle w:val="Akapitzlist"/>
        <w:ind w:left="360"/>
        <w:jc w:val="center"/>
        <w:rPr>
          <w:rFonts w:ascii="Arial" w:eastAsia="Arial" w:hAnsi="Arial" w:cs="Arial"/>
          <w:color w:val="000000" w:themeColor="text1"/>
          <w:sz w:val="22"/>
          <w:szCs w:val="22"/>
          <w:lang w:val="en-GB"/>
        </w:rPr>
      </w:pPr>
      <w:r w:rsidRPr="00B07156">
        <w:rPr>
          <w:rFonts w:ascii="Arial" w:eastAsia="Arial" w:hAnsi="Arial" w:cs="Arial"/>
          <w:b/>
          <w:bCs/>
          <w:color w:val="auto"/>
          <w:sz w:val="22"/>
          <w:szCs w:val="22"/>
          <w:lang w:val="en-GB"/>
        </w:rPr>
        <w:t>Competition announcement</w:t>
      </w:r>
    </w:p>
    <w:p w14:paraId="27AF2850" w14:textId="17E2C810" w:rsidR="00B06012" w:rsidRPr="00B07156" w:rsidRDefault="000E02C7" w:rsidP="007D7687">
      <w:pPr>
        <w:pStyle w:val="Akapitzlist"/>
        <w:numPr>
          <w:ilvl w:val="0"/>
          <w:numId w:val="10"/>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c</w:t>
      </w:r>
      <w:r w:rsidR="00467E25" w:rsidRPr="00B07156">
        <w:rPr>
          <w:rFonts w:ascii="Arial" w:eastAsia="Arial" w:hAnsi="Arial" w:cs="Arial"/>
          <w:color w:val="auto"/>
          <w:sz w:val="22"/>
          <w:szCs w:val="22"/>
          <w:lang w:val="en-GB"/>
        </w:rPr>
        <w:t>ompetition announcement</w:t>
      </w:r>
      <w:r w:rsidR="774379C4" w:rsidRPr="00B07156">
        <w:rPr>
          <w:rFonts w:ascii="Arial" w:eastAsia="Arial" w:hAnsi="Arial" w:cs="Arial"/>
          <w:color w:val="auto"/>
          <w:sz w:val="22"/>
          <w:szCs w:val="22"/>
          <w:lang w:val="en-GB"/>
        </w:rPr>
        <w:t xml:space="preserve"> </w:t>
      </w:r>
      <w:r w:rsidR="00467E25" w:rsidRPr="00B07156">
        <w:rPr>
          <w:rFonts w:ascii="Arial" w:eastAsia="Arial" w:hAnsi="Arial" w:cs="Arial"/>
          <w:color w:val="auto"/>
          <w:sz w:val="22"/>
          <w:szCs w:val="22"/>
          <w:lang w:val="en-GB"/>
        </w:rPr>
        <w:t xml:space="preserve">is published by </w:t>
      </w:r>
      <w:r w:rsidR="00F232A5" w:rsidRPr="00B07156">
        <w:rPr>
          <w:rFonts w:ascii="Arial" w:eastAsia="Arial" w:hAnsi="Arial" w:cs="Arial"/>
          <w:color w:val="auto"/>
          <w:sz w:val="22"/>
          <w:szCs w:val="22"/>
          <w:lang w:val="en-GB"/>
        </w:rPr>
        <w:t>the Human Resources Department</w:t>
      </w:r>
      <w:r w:rsidR="774379C4" w:rsidRPr="00B07156">
        <w:rPr>
          <w:rFonts w:ascii="Arial" w:eastAsia="Arial" w:hAnsi="Arial" w:cs="Arial"/>
          <w:color w:val="auto"/>
          <w:sz w:val="22"/>
          <w:szCs w:val="22"/>
          <w:lang w:val="en-GB"/>
        </w:rPr>
        <w:t xml:space="preserve">. </w:t>
      </w:r>
    </w:p>
    <w:p w14:paraId="105706AF" w14:textId="18C59B4B" w:rsidR="00B06012" w:rsidRPr="00B07156" w:rsidRDefault="00F232A5" w:rsidP="007D7687">
      <w:pPr>
        <w:pStyle w:val="Akapitzlist"/>
        <w:numPr>
          <w:ilvl w:val="0"/>
          <w:numId w:val="10"/>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head of the c</w:t>
      </w:r>
      <w:r w:rsidR="009B3EAE" w:rsidRPr="00B07156">
        <w:rPr>
          <w:rFonts w:ascii="Arial" w:eastAsia="Arial" w:hAnsi="Arial" w:cs="Arial"/>
          <w:color w:val="auto"/>
          <w:sz w:val="22"/>
          <w:szCs w:val="22"/>
          <w:lang w:val="en-GB"/>
        </w:rPr>
        <w:t>ompetition committee</w:t>
      </w:r>
      <w:r w:rsidR="18AC74BB"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 xml:space="preserve">is obliged to </w:t>
      </w:r>
      <w:r w:rsidR="000E1869" w:rsidRPr="00B07156">
        <w:rPr>
          <w:rFonts w:ascii="Arial" w:eastAsia="Arial" w:hAnsi="Arial" w:cs="Arial"/>
          <w:color w:val="auto"/>
          <w:sz w:val="22"/>
          <w:szCs w:val="22"/>
          <w:lang w:val="en-GB"/>
        </w:rPr>
        <w:t>submit the competition forms in Polish and English to the Human Resources Department</w:t>
      </w:r>
      <w:r w:rsidR="69258888" w:rsidRPr="00B07156">
        <w:rPr>
          <w:rFonts w:ascii="Arial" w:eastAsia="Arial" w:hAnsi="Arial" w:cs="Arial"/>
          <w:color w:val="auto"/>
          <w:sz w:val="22"/>
          <w:szCs w:val="22"/>
          <w:lang w:val="en-GB"/>
        </w:rPr>
        <w:t xml:space="preserve">. </w:t>
      </w:r>
    </w:p>
    <w:p w14:paraId="312739A5" w14:textId="542D5ED6" w:rsidR="00C57B09" w:rsidRPr="00B07156" w:rsidRDefault="00F232A5" w:rsidP="00C57B09">
      <w:pPr>
        <w:pStyle w:val="Akapitzlist"/>
        <w:numPr>
          <w:ilvl w:val="0"/>
          <w:numId w:val="10"/>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The Human Resources Department</w:t>
      </w:r>
      <w:r w:rsidR="69258888" w:rsidRPr="00B07156">
        <w:rPr>
          <w:rFonts w:ascii="Arial" w:eastAsia="Arial" w:hAnsi="Arial" w:cs="Arial"/>
          <w:color w:val="auto"/>
          <w:sz w:val="22"/>
          <w:szCs w:val="22"/>
          <w:lang w:val="en-GB"/>
        </w:rPr>
        <w:t xml:space="preserve"> </w:t>
      </w:r>
      <w:r w:rsidR="00C57B09" w:rsidRPr="00B07156">
        <w:rPr>
          <w:rFonts w:ascii="Arial" w:eastAsia="Arial" w:hAnsi="Arial" w:cs="Arial"/>
          <w:color w:val="auto"/>
          <w:sz w:val="22"/>
          <w:szCs w:val="22"/>
          <w:lang w:val="en-GB"/>
        </w:rPr>
        <w:t>publishes information about the competition 30 days before the competition in the following sources:</w:t>
      </w:r>
    </w:p>
    <w:p w14:paraId="1AD54842" w14:textId="03C38D02" w:rsidR="00C57B09" w:rsidRPr="00B07156" w:rsidRDefault="00C57B09" w:rsidP="00C57B09">
      <w:pPr>
        <w:pStyle w:val="Akapitzlist"/>
        <w:ind w:left="360"/>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1) on the European Commission website in the European portal for mobile </w:t>
      </w:r>
      <w:r w:rsidR="000E02C7" w:rsidRPr="00B07156">
        <w:rPr>
          <w:rFonts w:ascii="Arial" w:eastAsia="Arial" w:hAnsi="Arial" w:cs="Arial"/>
          <w:color w:val="auto"/>
          <w:sz w:val="22"/>
          <w:szCs w:val="22"/>
          <w:lang w:val="en-GB"/>
        </w:rPr>
        <w:t>scholars</w:t>
      </w:r>
      <w:r w:rsidRPr="00B07156">
        <w:rPr>
          <w:rFonts w:ascii="Arial" w:eastAsia="Arial" w:hAnsi="Arial" w:cs="Arial"/>
          <w:color w:val="auto"/>
          <w:sz w:val="22"/>
          <w:szCs w:val="22"/>
          <w:lang w:val="en-GB"/>
        </w:rPr>
        <w:t>;</w:t>
      </w:r>
    </w:p>
    <w:p w14:paraId="10DB42F5" w14:textId="77777777" w:rsidR="00C57B09" w:rsidRPr="00B07156" w:rsidRDefault="00C57B09" w:rsidP="00C57B09">
      <w:pPr>
        <w:pStyle w:val="Akapitzlist"/>
        <w:ind w:left="360"/>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2) on the University BIP website;</w:t>
      </w:r>
    </w:p>
    <w:p w14:paraId="35E9B2B8" w14:textId="77777777" w:rsidR="000E02C7" w:rsidRPr="00B07156" w:rsidRDefault="00C57B09" w:rsidP="000E02C7">
      <w:pPr>
        <w:pStyle w:val="Akapitzlist"/>
        <w:ind w:left="360"/>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3) on the website of the ministry responsible for science and higher education.</w:t>
      </w:r>
    </w:p>
    <w:p w14:paraId="12F92C7A" w14:textId="36CF3FF5" w:rsidR="00707AB2" w:rsidRPr="004B6377" w:rsidRDefault="000E02C7" w:rsidP="004B6377">
      <w:pPr>
        <w:pStyle w:val="Akapitzlist"/>
        <w:numPr>
          <w:ilvl w:val="0"/>
          <w:numId w:val="10"/>
        </w:numPr>
        <w:jc w:val="both"/>
        <w:rPr>
          <w:rFonts w:ascii="Arial" w:eastAsia="Arial" w:hAnsi="Arial" w:cs="Arial"/>
          <w:sz w:val="22"/>
          <w:szCs w:val="22"/>
          <w:lang w:val="en-GB"/>
        </w:rPr>
      </w:pPr>
      <w:bookmarkStart w:id="0" w:name="_GoBack"/>
      <w:bookmarkEnd w:id="0"/>
      <w:r w:rsidRPr="004B6377">
        <w:rPr>
          <w:rFonts w:ascii="Arial" w:eastAsia="Arial" w:hAnsi="Arial" w:cs="Arial"/>
          <w:sz w:val="22"/>
          <w:szCs w:val="22"/>
          <w:lang w:val="en-GB"/>
        </w:rPr>
        <w:t>Both versions of the co</w:t>
      </w:r>
      <w:r w:rsidRPr="004B6377">
        <w:rPr>
          <w:rFonts w:ascii="Arial" w:eastAsia="Arial" w:hAnsi="Arial" w:cs="Arial"/>
          <w:color w:val="auto"/>
          <w:sz w:val="22"/>
          <w:szCs w:val="22"/>
          <w:lang w:val="en-GB"/>
        </w:rPr>
        <w:t>mpetition announcement</w:t>
      </w:r>
      <w:r w:rsidR="18AC74BB" w:rsidRPr="004B6377">
        <w:rPr>
          <w:rFonts w:ascii="Arial" w:eastAsia="Arial" w:hAnsi="Arial" w:cs="Arial"/>
          <w:sz w:val="22"/>
          <w:szCs w:val="22"/>
          <w:lang w:val="en-GB"/>
        </w:rPr>
        <w:t xml:space="preserve"> </w:t>
      </w:r>
      <w:r w:rsidRPr="004B6377">
        <w:rPr>
          <w:rFonts w:ascii="Arial" w:eastAsia="Arial" w:hAnsi="Arial" w:cs="Arial"/>
          <w:sz w:val="22"/>
          <w:szCs w:val="22"/>
          <w:lang w:val="en-GB"/>
        </w:rPr>
        <w:t xml:space="preserve">(Polish and English) </w:t>
      </w:r>
      <w:r w:rsidR="006D7987" w:rsidRPr="004B6377">
        <w:rPr>
          <w:rFonts w:ascii="Arial" w:eastAsia="Arial" w:hAnsi="Arial" w:cs="Arial"/>
          <w:sz w:val="22"/>
          <w:szCs w:val="22"/>
          <w:lang w:val="en-GB"/>
        </w:rPr>
        <w:t xml:space="preserve">contain, in accordance with </w:t>
      </w:r>
      <w:r w:rsidR="00B25522" w:rsidRPr="004B6377">
        <w:rPr>
          <w:rFonts w:ascii="Arial" w:eastAsia="Arial" w:hAnsi="Arial" w:cs="Arial"/>
          <w:sz w:val="22"/>
          <w:szCs w:val="22"/>
          <w:lang w:val="en-GB"/>
        </w:rPr>
        <w:t>Annex</w:t>
      </w:r>
      <w:r w:rsidR="004B6377" w:rsidRPr="004B6377">
        <w:rPr>
          <w:rFonts w:ascii="Arial" w:eastAsia="Arial" w:hAnsi="Arial" w:cs="Arial"/>
          <w:sz w:val="22"/>
          <w:szCs w:val="22"/>
          <w:lang w:val="en-GB"/>
        </w:rPr>
        <w:t> </w:t>
      </w:r>
      <w:r w:rsidR="006D7987" w:rsidRPr="004B6377">
        <w:rPr>
          <w:rFonts w:ascii="Arial" w:eastAsia="Arial" w:hAnsi="Arial" w:cs="Arial"/>
          <w:sz w:val="22"/>
          <w:szCs w:val="22"/>
          <w:lang w:val="en-GB"/>
        </w:rPr>
        <w:t xml:space="preserve">1: </w:t>
      </w:r>
    </w:p>
    <w:p w14:paraId="7C2BED3A" w14:textId="253D003C" w:rsidR="00707AB2" w:rsidRPr="00B07156" w:rsidRDefault="006D7987"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 xml:space="preserve">name of the University and of the </w:t>
      </w:r>
      <w:r w:rsidR="000D7C87" w:rsidRPr="00B07156">
        <w:rPr>
          <w:rFonts w:ascii="Arial" w:eastAsia="Arial" w:hAnsi="Arial" w:cs="Arial"/>
          <w:sz w:val="22"/>
          <w:szCs w:val="22"/>
          <w:lang w:val="en-GB"/>
        </w:rPr>
        <w:t>organisational unit announcing the competition</w:t>
      </w:r>
      <w:r w:rsidR="6C1A2C3E" w:rsidRPr="00B07156">
        <w:rPr>
          <w:rFonts w:ascii="Arial" w:eastAsia="Arial" w:hAnsi="Arial" w:cs="Arial"/>
          <w:sz w:val="22"/>
          <w:szCs w:val="22"/>
          <w:lang w:val="en-GB"/>
        </w:rPr>
        <w:t>;</w:t>
      </w:r>
    </w:p>
    <w:p w14:paraId="3C38D104" w14:textId="75D5A72F" w:rsidR="00707AB2" w:rsidRPr="00B07156" w:rsidRDefault="00E907DE"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name of the town</w:t>
      </w:r>
      <w:r w:rsidR="12BB5135" w:rsidRPr="00B07156">
        <w:rPr>
          <w:rFonts w:ascii="Arial" w:eastAsia="Arial" w:hAnsi="Arial" w:cs="Arial"/>
          <w:sz w:val="22"/>
          <w:szCs w:val="22"/>
          <w:lang w:val="en-GB"/>
        </w:rPr>
        <w:t>;</w:t>
      </w:r>
    </w:p>
    <w:p w14:paraId="6AB76589" w14:textId="763BF2C7" w:rsidR="00707AB2" w:rsidRPr="00B07156" w:rsidRDefault="00E907DE"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name of the position</w:t>
      </w:r>
      <w:r w:rsidR="00CD23E5" w:rsidRPr="00B07156">
        <w:rPr>
          <w:rFonts w:ascii="Arial" w:eastAsia="Arial" w:hAnsi="Arial" w:cs="Arial"/>
          <w:sz w:val="22"/>
          <w:szCs w:val="22"/>
          <w:lang w:val="en-GB"/>
        </w:rPr>
        <w:t xml:space="preserve"> and</w:t>
      </w:r>
      <w:r w:rsidRPr="00B07156">
        <w:rPr>
          <w:rFonts w:ascii="Arial" w:eastAsia="Arial" w:hAnsi="Arial" w:cs="Arial"/>
          <w:sz w:val="22"/>
          <w:szCs w:val="22"/>
          <w:lang w:val="en-GB"/>
        </w:rPr>
        <w:t xml:space="preserve"> the number of positions to be filled</w:t>
      </w:r>
      <w:r w:rsidR="6C1A2C3E" w:rsidRPr="00B07156">
        <w:rPr>
          <w:rFonts w:ascii="Arial" w:eastAsia="Arial" w:hAnsi="Arial" w:cs="Arial"/>
          <w:sz w:val="22"/>
          <w:szCs w:val="22"/>
          <w:lang w:val="en-GB"/>
        </w:rPr>
        <w:t>;</w:t>
      </w:r>
    </w:p>
    <w:p w14:paraId="4D944F5E" w14:textId="2ACF82AD" w:rsidR="00AD2F71" w:rsidRPr="00B07156" w:rsidRDefault="00827E8E"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working hours</w:t>
      </w:r>
      <w:r w:rsidR="00AD2F71" w:rsidRPr="00B07156">
        <w:rPr>
          <w:rFonts w:ascii="Arial" w:eastAsia="Arial" w:hAnsi="Arial" w:cs="Arial"/>
          <w:sz w:val="22"/>
          <w:szCs w:val="22"/>
          <w:lang w:val="en-GB"/>
        </w:rPr>
        <w:t>;</w:t>
      </w:r>
    </w:p>
    <w:p w14:paraId="18BF25DE" w14:textId="558FA9E3" w:rsidR="00707AB2" w:rsidRPr="00B07156" w:rsidRDefault="006B19D5"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scholarly discipline (if applicable)</w:t>
      </w:r>
      <w:r w:rsidR="6B499C2F" w:rsidRPr="00B07156">
        <w:rPr>
          <w:rFonts w:ascii="Arial" w:eastAsia="Arial" w:hAnsi="Arial" w:cs="Arial"/>
          <w:sz w:val="22"/>
          <w:szCs w:val="22"/>
          <w:lang w:val="en-GB"/>
        </w:rPr>
        <w:t>;</w:t>
      </w:r>
    </w:p>
    <w:p w14:paraId="781C7B1B" w14:textId="40381E81" w:rsidR="00707AB2" w:rsidRPr="00B07156" w:rsidRDefault="006B19D5"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date of the announcement of the competition</w:t>
      </w:r>
      <w:r w:rsidR="6B499C2F" w:rsidRPr="00B07156">
        <w:rPr>
          <w:rFonts w:ascii="Arial" w:eastAsia="Arial" w:hAnsi="Arial" w:cs="Arial"/>
          <w:sz w:val="22"/>
          <w:szCs w:val="22"/>
          <w:lang w:val="en-GB"/>
        </w:rPr>
        <w:t>;</w:t>
      </w:r>
    </w:p>
    <w:p w14:paraId="77ABA341" w14:textId="33F8CD15" w:rsidR="00707AB2" w:rsidRPr="00B07156" w:rsidRDefault="006B19D5"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date</w:t>
      </w:r>
      <w:r w:rsidR="00E95D7A" w:rsidRPr="00B07156">
        <w:rPr>
          <w:rFonts w:ascii="Arial" w:eastAsia="Arial" w:hAnsi="Arial" w:cs="Arial"/>
          <w:sz w:val="22"/>
          <w:szCs w:val="22"/>
          <w:lang w:val="en-GB"/>
        </w:rPr>
        <w:t xml:space="preserve">, </w:t>
      </w:r>
      <w:r w:rsidRPr="00B07156">
        <w:rPr>
          <w:rFonts w:ascii="Arial" w:eastAsia="Arial" w:hAnsi="Arial" w:cs="Arial"/>
          <w:sz w:val="22"/>
          <w:szCs w:val="22"/>
          <w:lang w:val="en-GB"/>
        </w:rPr>
        <w:t xml:space="preserve">place and manner of submitting documents, including an </w:t>
      </w:r>
      <w:r w:rsidR="5C564CBA" w:rsidRPr="00B07156">
        <w:rPr>
          <w:rFonts w:ascii="Arial" w:eastAsia="Arial" w:hAnsi="Arial" w:cs="Arial"/>
          <w:sz w:val="22"/>
          <w:szCs w:val="22"/>
          <w:lang w:val="en-GB"/>
        </w:rPr>
        <w:t>e</w:t>
      </w:r>
      <w:r w:rsidR="00DF454C" w:rsidRPr="00B07156">
        <w:rPr>
          <w:rFonts w:ascii="Arial" w:eastAsia="Arial" w:hAnsi="Arial" w:cs="Arial"/>
          <w:sz w:val="22"/>
          <w:szCs w:val="22"/>
          <w:lang w:val="en-GB"/>
        </w:rPr>
        <w:t>-</w:t>
      </w:r>
      <w:r w:rsidR="5C564CBA" w:rsidRPr="00B07156">
        <w:rPr>
          <w:rFonts w:ascii="Arial" w:eastAsia="Arial" w:hAnsi="Arial" w:cs="Arial"/>
          <w:sz w:val="22"/>
          <w:szCs w:val="22"/>
          <w:lang w:val="en-GB"/>
        </w:rPr>
        <w:t xml:space="preserve">mail </w:t>
      </w:r>
      <w:r w:rsidRPr="00B07156">
        <w:rPr>
          <w:rFonts w:ascii="Arial" w:eastAsia="Arial" w:hAnsi="Arial" w:cs="Arial"/>
          <w:sz w:val="22"/>
          <w:szCs w:val="22"/>
          <w:lang w:val="en-GB"/>
        </w:rPr>
        <w:t>address allowing application in electronic form</w:t>
      </w:r>
      <w:r w:rsidR="67E5B78D" w:rsidRPr="00B07156">
        <w:rPr>
          <w:rFonts w:ascii="Arial" w:eastAsia="Arial" w:hAnsi="Arial" w:cs="Arial"/>
          <w:sz w:val="22"/>
          <w:szCs w:val="22"/>
          <w:lang w:val="en-GB"/>
        </w:rPr>
        <w:t>;</w:t>
      </w:r>
    </w:p>
    <w:p w14:paraId="0EA2FCE9" w14:textId="239FA5B5" w:rsidR="00707AB2" w:rsidRPr="00B07156" w:rsidRDefault="4FA71EB9"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l</w:t>
      </w:r>
      <w:r w:rsidR="006B19D5" w:rsidRPr="00B07156">
        <w:rPr>
          <w:rFonts w:ascii="Arial" w:eastAsia="Arial" w:hAnsi="Arial" w:cs="Arial"/>
          <w:sz w:val="22"/>
          <w:szCs w:val="22"/>
          <w:lang w:val="en-GB"/>
        </w:rPr>
        <w:t>ink to the website with the announcement</w:t>
      </w:r>
      <w:r w:rsidR="6C1A2C3E" w:rsidRPr="00B07156">
        <w:rPr>
          <w:rFonts w:ascii="Arial" w:eastAsia="Arial" w:hAnsi="Arial" w:cs="Arial"/>
          <w:sz w:val="22"/>
          <w:szCs w:val="22"/>
          <w:lang w:val="en-GB"/>
        </w:rPr>
        <w:t>;</w:t>
      </w:r>
    </w:p>
    <w:p w14:paraId="53F6B3AC" w14:textId="44232F43" w:rsidR="52AEC5BB" w:rsidRPr="00B07156" w:rsidRDefault="47D2B3AA"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 xml:space="preserve">link </w:t>
      </w:r>
      <w:r w:rsidR="006B19D5" w:rsidRPr="00B07156">
        <w:rPr>
          <w:rFonts w:ascii="Arial" w:eastAsia="Arial" w:hAnsi="Arial" w:cs="Arial"/>
          <w:sz w:val="22"/>
          <w:szCs w:val="22"/>
          <w:lang w:val="en-GB"/>
        </w:rPr>
        <w:t xml:space="preserve">to the </w:t>
      </w:r>
      <w:r w:rsidR="00F60287" w:rsidRPr="00B07156">
        <w:rPr>
          <w:rFonts w:ascii="Arial" w:eastAsia="Arial" w:hAnsi="Arial" w:cs="Arial"/>
          <w:sz w:val="22"/>
          <w:szCs w:val="22"/>
          <w:lang w:val="en-GB"/>
        </w:rPr>
        <w:t>OMT-R Policy</w:t>
      </w:r>
      <w:r w:rsidR="29829826" w:rsidRPr="00B07156">
        <w:rPr>
          <w:rFonts w:ascii="Arial" w:eastAsia="Arial" w:hAnsi="Arial" w:cs="Arial"/>
          <w:sz w:val="22"/>
          <w:szCs w:val="22"/>
          <w:lang w:val="en-GB"/>
        </w:rPr>
        <w:t>;</w:t>
      </w:r>
    </w:p>
    <w:p w14:paraId="60B6A315" w14:textId="333A1FC7" w:rsidR="735FB3A3" w:rsidRPr="00B07156" w:rsidRDefault="006B19D5"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key words</w:t>
      </w:r>
      <w:r w:rsidR="6C1A2C3E" w:rsidRPr="00B07156">
        <w:rPr>
          <w:rFonts w:ascii="Arial" w:eastAsia="Arial" w:hAnsi="Arial" w:cs="Arial"/>
          <w:sz w:val="22"/>
          <w:szCs w:val="22"/>
          <w:lang w:val="en-GB"/>
        </w:rPr>
        <w:t>;</w:t>
      </w:r>
    </w:p>
    <w:p w14:paraId="652B9E08" w14:textId="2A1ECD7B" w:rsidR="00707AB2" w:rsidRPr="00B07156" w:rsidRDefault="00A769F0"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requirements for candidates</w:t>
      </w:r>
      <w:r w:rsidR="6C1A2C3E" w:rsidRPr="00B07156">
        <w:rPr>
          <w:rFonts w:ascii="Arial" w:eastAsia="Arial" w:hAnsi="Arial" w:cs="Arial"/>
          <w:sz w:val="22"/>
          <w:szCs w:val="22"/>
          <w:lang w:val="en-GB"/>
        </w:rPr>
        <w:t>;</w:t>
      </w:r>
    </w:p>
    <w:p w14:paraId="2B88FDAC" w14:textId="3110579F" w:rsidR="009B35A0" w:rsidRPr="00B07156" w:rsidRDefault="00863513" w:rsidP="007D7687">
      <w:pPr>
        <w:pStyle w:val="Akapitzlist"/>
        <w:numPr>
          <w:ilvl w:val="0"/>
          <w:numId w:val="11"/>
        </w:numPr>
        <w:ind w:left="993" w:hanging="426"/>
        <w:jc w:val="both"/>
        <w:rPr>
          <w:rFonts w:ascii="Arial" w:eastAsia="Arial" w:hAnsi="Arial" w:cs="Arial"/>
          <w:color w:val="000000" w:themeColor="text1"/>
          <w:sz w:val="22"/>
          <w:szCs w:val="22"/>
          <w:lang w:val="en-GB"/>
        </w:rPr>
      </w:pPr>
      <w:r w:rsidRPr="00B07156">
        <w:rPr>
          <w:rFonts w:ascii="Arial" w:eastAsia="Arial" w:hAnsi="Arial" w:cs="Arial"/>
          <w:sz w:val="22"/>
          <w:szCs w:val="22"/>
          <w:lang w:val="en-GB"/>
        </w:rPr>
        <w:t>list of documents required from the candidate, including a declaration of consent to the processing of personal data for recruitment purposes</w:t>
      </w:r>
      <w:r w:rsidR="6B499C2F" w:rsidRPr="00B07156">
        <w:rPr>
          <w:rFonts w:ascii="Arial" w:eastAsia="Arial" w:hAnsi="Arial" w:cs="Arial"/>
          <w:sz w:val="22"/>
          <w:szCs w:val="22"/>
          <w:lang w:val="en-GB"/>
        </w:rPr>
        <w:t>;</w:t>
      </w:r>
    </w:p>
    <w:p w14:paraId="6F99F531" w14:textId="27629E8F" w:rsidR="00863513" w:rsidRPr="00B07156" w:rsidRDefault="00863513" w:rsidP="00863513">
      <w:pPr>
        <w:pStyle w:val="Akapitzlist"/>
        <w:numPr>
          <w:ilvl w:val="0"/>
          <w:numId w:val="11"/>
        </w:numPr>
        <w:jc w:val="both"/>
        <w:rPr>
          <w:rFonts w:ascii="Arial" w:eastAsia="Arial" w:hAnsi="Arial" w:cs="Arial"/>
          <w:sz w:val="22"/>
          <w:szCs w:val="22"/>
          <w:lang w:val="en-GB"/>
        </w:rPr>
      </w:pPr>
      <w:r w:rsidRPr="00B07156">
        <w:rPr>
          <w:rFonts w:ascii="Arial" w:eastAsia="Arial" w:hAnsi="Arial" w:cs="Arial"/>
          <w:sz w:val="22"/>
          <w:szCs w:val="22"/>
          <w:lang w:val="en-GB"/>
        </w:rPr>
        <w:t>expected date of employment;</w:t>
      </w:r>
    </w:p>
    <w:p w14:paraId="28966311" w14:textId="77777777" w:rsidR="00863513" w:rsidRPr="00B07156" w:rsidRDefault="00863513" w:rsidP="00863513">
      <w:pPr>
        <w:pStyle w:val="Akapitzlist"/>
        <w:numPr>
          <w:ilvl w:val="0"/>
          <w:numId w:val="11"/>
        </w:numPr>
        <w:jc w:val="both"/>
        <w:rPr>
          <w:rFonts w:ascii="Arial" w:eastAsia="Arial" w:hAnsi="Arial" w:cs="Arial"/>
          <w:color w:val="auto"/>
          <w:sz w:val="22"/>
          <w:szCs w:val="22"/>
          <w:lang w:val="en-GB"/>
        </w:rPr>
      </w:pPr>
      <w:r w:rsidRPr="00B07156">
        <w:rPr>
          <w:rFonts w:ascii="Arial" w:eastAsia="Arial" w:hAnsi="Arial" w:cs="Arial"/>
          <w:sz w:val="22"/>
          <w:szCs w:val="22"/>
          <w:lang w:val="en-GB"/>
        </w:rPr>
        <w:lastRenderedPageBreak/>
        <w:t>expected date of competition results;</w:t>
      </w:r>
    </w:p>
    <w:p w14:paraId="7263143E" w14:textId="1858C476" w:rsidR="00707AB2" w:rsidRPr="00B07156" w:rsidRDefault="00863513" w:rsidP="00863513">
      <w:pPr>
        <w:pStyle w:val="Akapitzlist"/>
        <w:numPr>
          <w:ilvl w:val="0"/>
          <w:numId w:val="11"/>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other relevant information</w:t>
      </w:r>
      <w:r w:rsidR="1CE37942" w:rsidRPr="00B07156">
        <w:rPr>
          <w:rFonts w:ascii="Arial" w:eastAsia="Arial" w:hAnsi="Arial" w:cs="Arial"/>
          <w:color w:val="auto"/>
          <w:sz w:val="22"/>
          <w:szCs w:val="22"/>
          <w:lang w:val="en-GB"/>
        </w:rPr>
        <w:t>.</w:t>
      </w:r>
    </w:p>
    <w:p w14:paraId="466337FC" w14:textId="5E0C7566" w:rsidR="00B06012" w:rsidRPr="00B07156" w:rsidRDefault="00B06012" w:rsidP="00EC75D2">
      <w:pPr>
        <w:pStyle w:val="Akapitzlist"/>
        <w:ind w:left="360"/>
        <w:jc w:val="both"/>
        <w:rPr>
          <w:rFonts w:ascii="Arial" w:eastAsia="Arial" w:hAnsi="Arial" w:cs="Arial"/>
          <w:sz w:val="22"/>
          <w:szCs w:val="22"/>
          <w:lang w:val="en-GB"/>
        </w:rPr>
      </w:pPr>
    </w:p>
    <w:p w14:paraId="28263E69" w14:textId="5B9226B4" w:rsidR="00FE77C2" w:rsidRPr="00B07156" w:rsidRDefault="00FE77C2" w:rsidP="00EC75D2">
      <w:pPr>
        <w:jc w:val="both"/>
        <w:rPr>
          <w:rFonts w:ascii="Arial" w:eastAsia="Arial" w:hAnsi="Arial" w:cs="Arial"/>
          <w:color w:val="auto"/>
          <w:sz w:val="22"/>
          <w:szCs w:val="22"/>
          <w:lang w:val="en-GB"/>
        </w:rPr>
      </w:pPr>
    </w:p>
    <w:p w14:paraId="5E351038" w14:textId="2FC73D10" w:rsidR="00FE77C2" w:rsidRPr="00B07156" w:rsidRDefault="0608CEFE"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 </w:t>
      </w:r>
      <w:r w:rsidR="73F85E8E" w:rsidRPr="00B07156">
        <w:rPr>
          <w:rFonts w:ascii="Arial" w:eastAsia="Arial" w:hAnsi="Arial" w:cs="Arial"/>
          <w:b/>
          <w:bCs/>
          <w:color w:val="auto"/>
          <w:sz w:val="22"/>
          <w:szCs w:val="22"/>
          <w:lang w:val="en-GB"/>
        </w:rPr>
        <w:t>5</w:t>
      </w:r>
    </w:p>
    <w:p w14:paraId="34BC1886" w14:textId="391E8DA8" w:rsidR="00FE77C2" w:rsidRPr="00B07156" w:rsidRDefault="00E87DD3"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Competition procedure</w:t>
      </w:r>
    </w:p>
    <w:p w14:paraId="49CC7371" w14:textId="0F9E976F" w:rsidR="65010B7C" w:rsidRPr="00B07156" w:rsidRDefault="00E87DD3" w:rsidP="007D7687">
      <w:pPr>
        <w:numPr>
          <w:ilvl w:val="4"/>
          <w:numId w:val="17"/>
        </w:numPr>
        <w:ind w:left="426"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w:t>
      </w:r>
      <w:r w:rsidR="00234432" w:rsidRPr="00B07156">
        <w:rPr>
          <w:rFonts w:ascii="Arial" w:eastAsia="Arial" w:hAnsi="Arial" w:cs="Arial"/>
          <w:color w:val="auto"/>
          <w:sz w:val="22"/>
          <w:szCs w:val="22"/>
          <w:lang w:val="en-GB"/>
        </w:rPr>
        <w:t>assessment</w:t>
      </w:r>
      <w:r w:rsidRPr="00B07156">
        <w:rPr>
          <w:rFonts w:ascii="Arial" w:eastAsia="Arial" w:hAnsi="Arial" w:cs="Arial"/>
          <w:color w:val="auto"/>
          <w:sz w:val="22"/>
          <w:szCs w:val="22"/>
          <w:lang w:val="en-GB"/>
        </w:rPr>
        <w:t xml:space="preserve"> of the candidate by the c</w:t>
      </w:r>
      <w:r w:rsidR="009B3EAE" w:rsidRPr="00B07156">
        <w:rPr>
          <w:rFonts w:ascii="Arial" w:eastAsia="Arial" w:hAnsi="Arial" w:cs="Arial"/>
          <w:color w:val="auto"/>
          <w:sz w:val="22"/>
          <w:szCs w:val="22"/>
          <w:lang w:val="en-GB"/>
        </w:rPr>
        <w:t>ompetition committee</w:t>
      </w:r>
      <w:r w:rsidR="2063F158"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has two stages</w:t>
      </w:r>
      <w:r w:rsidR="2063F158" w:rsidRPr="00B07156">
        <w:rPr>
          <w:rFonts w:ascii="Arial" w:eastAsia="Arial" w:hAnsi="Arial" w:cs="Arial"/>
          <w:color w:val="auto"/>
          <w:sz w:val="22"/>
          <w:szCs w:val="22"/>
          <w:lang w:val="en-GB"/>
        </w:rPr>
        <w:t xml:space="preserve">: </w:t>
      </w:r>
      <w:r w:rsidRPr="00B07156">
        <w:rPr>
          <w:rFonts w:ascii="Arial" w:eastAsia="Arial" w:hAnsi="Arial" w:cs="Arial"/>
          <w:color w:val="auto"/>
          <w:sz w:val="22"/>
          <w:szCs w:val="22"/>
          <w:lang w:val="en-GB"/>
        </w:rPr>
        <w:t xml:space="preserve">the </w:t>
      </w:r>
      <w:r w:rsidR="2063F158" w:rsidRPr="00B07156">
        <w:rPr>
          <w:rFonts w:ascii="Arial" w:eastAsia="Arial" w:hAnsi="Arial" w:cs="Arial"/>
          <w:color w:val="auto"/>
          <w:sz w:val="22"/>
          <w:szCs w:val="22"/>
          <w:lang w:val="en-GB"/>
        </w:rPr>
        <w:t>formal</w:t>
      </w:r>
      <w:r w:rsidRPr="00B07156">
        <w:rPr>
          <w:rFonts w:ascii="Arial" w:eastAsia="Arial" w:hAnsi="Arial" w:cs="Arial"/>
          <w:color w:val="auto"/>
          <w:sz w:val="22"/>
          <w:szCs w:val="22"/>
          <w:lang w:val="en-GB"/>
        </w:rPr>
        <w:t xml:space="preserve"> and the</w:t>
      </w:r>
      <w:r w:rsidR="2063F158" w:rsidRPr="00B07156">
        <w:rPr>
          <w:rFonts w:ascii="Arial" w:eastAsia="Arial" w:hAnsi="Arial" w:cs="Arial"/>
          <w:color w:val="auto"/>
          <w:sz w:val="22"/>
          <w:szCs w:val="22"/>
          <w:lang w:val="en-GB"/>
        </w:rPr>
        <w:t xml:space="preserve"> </w:t>
      </w:r>
      <w:r w:rsidR="00EC75D2" w:rsidRPr="00B07156">
        <w:rPr>
          <w:rFonts w:ascii="Arial" w:eastAsia="Arial" w:hAnsi="Arial" w:cs="Arial"/>
          <w:color w:val="auto"/>
          <w:sz w:val="22"/>
          <w:szCs w:val="22"/>
          <w:lang w:val="en-GB"/>
        </w:rPr>
        <w:br/>
      </w:r>
      <w:r w:rsidR="00234432" w:rsidRPr="00B07156">
        <w:rPr>
          <w:rFonts w:ascii="Arial" w:eastAsia="Arial" w:hAnsi="Arial" w:cs="Arial"/>
          <w:color w:val="auto"/>
          <w:sz w:val="22"/>
          <w:szCs w:val="22"/>
          <w:lang w:val="en-GB"/>
        </w:rPr>
        <w:t>merit-base</w:t>
      </w:r>
      <w:r w:rsidR="00CF73B1" w:rsidRPr="00B07156">
        <w:rPr>
          <w:rFonts w:ascii="Arial" w:eastAsia="Arial" w:hAnsi="Arial" w:cs="Arial"/>
          <w:color w:val="auto"/>
          <w:sz w:val="22"/>
          <w:szCs w:val="22"/>
          <w:lang w:val="en-GB"/>
        </w:rPr>
        <w:t>d</w:t>
      </w:r>
      <w:r w:rsidR="00234432" w:rsidRPr="00B07156">
        <w:rPr>
          <w:rFonts w:ascii="Arial" w:eastAsia="Arial" w:hAnsi="Arial" w:cs="Arial"/>
          <w:color w:val="auto"/>
          <w:sz w:val="22"/>
          <w:szCs w:val="22"/>
          <w:lang w:val="en-GB"/>
        </w:rPr>
        <w:t xml:space="preserve"> assessment</w:t>
      </w:r>
      <w:r w:rsidR="2063F158" w:rsidRPr="00B07156">
        <w:rPr>
          <w:rFonts w:ascii="Arial" w:eastAsia="Arial" w:hAnsi="Arial" w:cs="Arial"/>
          <w:color w:val="auto"/>
          <w:sz w:val="22"/>
          <w:szCs w:val="22"/>
          <w:lang w:val="en-GB"/>
        </w:rPr>
        <w:t xml:space="preserve">. </w:t>
      </w:r>
      <w:r w:rsidR="005A651B" w:rsidRPr="00B07156">
        <w:rPr>
          <w:rFonts w:ascii="Arial" w:eastAsia="Arial" w:hAnsi="Arial" w:cs="Arial"/>
          <w:color w:val="auto"/>
          <w:sz w:val="22"/>
          <w:szCs w:val="22"/>
          <w:lang w:val="en-GB"/>
        </w:rPr>
        <w:t>In the event of any formal deficiencies, the candidate is requested to remove them within 3 working days. Applications that do not meet the formal requirements are not subject to further merit-based analysis.</w:t>
      </w:r>
    </w:p>
    <w:p w14:paraId="1AFE737B" w14:textId="483D23E9" w:rsidR="00FE77C2" w:rsidRPr="00B07156" w:rsidRDefault="00267F2C" w:rsidP="00267F2C">
      <w:pPr>
        <w:numPr>
          <w:ilvl w:val="0"/>
          <w:numId w:val="17"/>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If a disability prevents or significantly hinders a candidate from participating in the competition process, the competition committee, together with the Rector's Plenipotentiary for Persons with Disabilities, shall establish an individual recruitment procedure for the candidate. After analysing the</w:t>
      </w:r>
      <w:r w:rsidR="009B5BC4" w:rsidRPr="00B07156">
        <w:rPr>
          <w:rFonts w:ascii="Arial" w:eastAsia="Arial" w:hAnsi="Arial" w:cs="Arial"/>
          <w:color w:val="auto"/>
          <w:sz w:val="22"/>
          <w:szCs w:val="22"/>
          <w:lang w:val="en-GB"/>
        </w:rPr>
        <w:t xml:space="preserve"> collected documents, the</w:t>
      </w:r>
      <w:r w:rsidRPr="00B07156">
        <w:rPr>
          <w:rFonts w:ascii="Arial" w:eastAsia="Arial" w:hAnsi="Arial" w:cs="Arial"/>
          <w:color w:val="auto"/>
          <w:sz w:val="22"/>
          <w:szCs w:val="22"/>
          <w:lang w:val="en-GB"/>
        </w:rPr>
        <w:t xml:space="preserve"> </w:t>
      </w:r>
      <w:r w:rsidR="009B5BC4" w:rsidRPr="00B07156">
        <w:rPr>
          <w:rFonts w:ascii="Arial" w:eastAsia="Arial" w:hAnsi="Arial" w:cs="Arial"/>
          <w:color w:val="auto"/>
          <w:sz w:val="22"/>
          <w:szCs w:val="22"/>
          <w:lang w:val="en-GB"/>
        </w:rPr>
        <w:t>c</w:t>
      </w:r>
      <w:r w:rsidR="009B3EAE" w:rsidRPr="00B07156">
        <w:rPr>
          <w:rFonts w:ascii="Arial" w:eastAsia="Arial" w:hAnsi="Arial" w:cs="Arial"/>
          <w:color w:val="auto"/>
          <w:sz w:val="22"/>
          <w:szCs w:val="22"/>
          <w:lang w:val="en-GB"/>
        </w:rPr>
        <w:t>ompetition committee</w:t>
      </w:r>
      <w:r w:rsidR="4BF6425D" w:rsidRPr="00B07156">
        <w:rPr>
          <w:rFonts w:ascii="Arial" w:eastAsia="Arial" w:hAnsi="Arial" w:cs="Arial"/>
          <w:color w:val="auto"/>
          <w:sz w:val="22"/>
          <w:szCs w:val="22"/>
          <w:lang w:val="en-GB"/>
        </w:rPr>
        <w:t xml:space="preserve"> </w:t>
      </w:r>
      <w:r w:rsidR="009B5BC4" w:rsidRPr="00B07156">
        <w:rPr>
          <w:rFonts w:ascii="Arial" w:eastAsia="Arial" w:hAnsi="Arial" w:cs="Arial"/>
          <w:color w:val="auto"/>
          <w:sz w:val="22"/>
          <w:szCs w:val="22"/>
          <w:lang w:val="en-GB"/>
        </w:rPr>
        <w:t xml:space="preserve">conducts interviews with candidates who have met the formal criteria, taking into account the possibility of </w:t>
      </w:r>
      <w:r w:rsidR="00446DB6" w:rsidRPr="00B07156">
        <w:rPr>
          <w:rFonts w:ascii="Arial" w:eastAsia="Arial" w:hAnsi="Arial" w:cs="Arial"/>
          <w:color w:val="auto"/>
          <w:sz w:val="22"/>
          <w:szCs w:val="22"/>
          <w:lang w:val="en-GB"/>
        </w:rPr>
        <w:t xml:space="preserve">their </w:t>
      </w:r>
      <w:r w:rsidR="009B5BC4" w:rsidRPr="00B07156">
        <w:rPr>
          <w:rFonts w:ascii="Arial" w:eastAsia="Arial" w:hAnsi="Arial" w:cs="Arial"/>
          <w:color w:val="auto"/>
          <w:sz w:val="22"/>
          <w:szCs w:val="22"/>
          <w:lang w:val="en-GB"/>
        </w:rPr>
        <w:t>appearing in person or via remote means of communication ensuring the transmission of sound and image (online).</w:t>
      </w:r>
    </w:p>
    <w:p w14:paraId="6FD0685B" w14:textId="12DFF303" w:rsidR="00FE77C2" w:rsidRPr="00B07156" w:rsidRDefault="00446DB6" w:rsidP="007D7687">
      <w:pPr>
        <w:numPr>
          <w:ilvl w:val="0"/>
          <w:numId w:val="17"/>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committee is entitled to verify the identity of the candidate before beginning the </w:t>
      </w:r>
      <w:r w:rsidR="00834FAC" w:rsidRPr="00B07156">
        <w:rPr>
          <w:rFonts w:ascii="Arial" w:eastAsia="Arial" w:hAnsi="Arial" w:cs="Arial"/>
          <w:color w:val="auto"/>
          <w:sz w:val="22"/>
          <w:szCs w:val="22"/>
          <w:lang w:val="en-GB"/>
        </w:rPr>
        <w:t>interview</w:t>
      </w:r>
      <w:r w:rsidR="7D34DAF6" w:rsidRPr="00B07156">
        <w:rPr>
          <w:rFonts w:ascii="Arial" w:eastAsia="Arial" w:hAnsi="Arial" w:cs="Arial"/>
          <w:color w:val="auto"/>
          <w:sz w:val="22"/>
          <w:szCs w:val="22"/>
          <w:lang w:val="en-GB"/>
        </w:rPr>
        <w:t>.</w:t>
      </w:r>
    </w:p>
    <w:p w14:paraId="1D472839" w14:textId="3867A958" w:rsidR="006F243C" w:rsidRPr="00B07156" w:rsidRDefault="00834FAC" w:rsidP="005C0CB5">
      <w:pPr>
        <w:numPr>
          <w:ilvl w:val="0"/>
          <w:numId w:val="17"/>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The committee assesses the </w:t>
      </w:r>
      <w:r w:rsidR="00D412A1" w:rsidRPr="00B07156">
        <w:rPr>
          <w:rFonts w:ascii="Arial" w:eastAsia="Arial" w:hAnsi="Arial" w:cs="Arial"/>
          <w:color w:val="auto"/>
          <w:sz w:val="22"/>
          <w:szCs w:val="22"/>
          <w:lang w:val="en-GB"/>
        </w:rPr>
        <w:t>submitted applications</w:t>
      </w:r>
      <w:r w:rsidRPr="00B07156">
        <w:rPr>
          <w:rFonts w:ascii="Arial" w:eastAsia="Arial" w:hAnsi="Arial" w:cs="Arial"/>
          <w:color w:val="auto"/>
          <w:sz w:val="22"/>
          <w:szCs w:val="22"/>
          <w:lang w:val="en-GB"/>
        </w:rPr>
        <w:t xml:space="preserve">, including </w:t>
      </w:r>
      <w:r w:rsidR="00D412A1" w:rsidRPr="00B07156">
        <w:rPr>
          <w:rFonts w:ascii="Arial" w:eastAsia="Arial" w:hAnsi="Arial" w:cs="Arial"/>
          <w:color w:val="auto"/>
          <w:sz w:val="22"/>
          <w:szCs w:val="22"/>
          <w:lang w:val="en-GB"/>
        </w:rPr>
        <w:t>compliance with the requirements specified in the Act and the statute</w:t>
      </w:r>
      <w:r w:rsidR="4BF6425D" w:rsidRPr="00B07156">
        <w:rPr>
          <w:rFonts w:ascii="Arial" w:eastAsia="Arial" w:hAnsi="Arial" w:cs="Arial"/>
          <w:color w:val="auto"/>
          <w:sz w:val="22"/>
          <w:szCs w:val="22"/>
          <w:lang w:val="en-GB"/>
        </w:rPr>
        <w:t xml:space="preserve">. </w:t>
      </w:r>
      <w:r w:rsidR="00D412A1" w:rsidRPr="00B07156">
        <w:rPr>
          <w:rFonts w:ascii="Arial" w:eastAsia="Arial" w:hAnsi="Arial" w:cs="Arial"/>
          <w:color w:val="auto"/>
          <w:sz w:val="22"/>
          <w:szCs w:val="22"/>
          <w:lang w:val="en-GB"/>
        </w:rPr>
        <w:t>Besides assessing the candidates’ education and experience, the committee considers for example the potential of the researcher, their creativity, communicati</w:t>
      </w:r>
      <w:r w:rsidR="005D7B99" w:rsidRPr="00B07156">
        <w:rPr>
          <w:rFonts w:ascii="Arial" w:eastAsia="Arial" w:hAnsi="Arial" w:cs="Arial"/>
          <w:color w:val="auto"/>
          <w:sz w:val="22"/>
          <w:szCs w:val="22"/>
          <w:lang w:val="en-GB"/>
        </w:rPr>
        <w:t>veness, experience in teamwork, transfer of knowledge, language skills</w:t>
      </w:r>
      <w:r w:rsidR="68A74C56" w:rsidRPr="00B07156">
        <w:rPr>
          <w:rFonts w:ascii="Arial" w:eastAsia="Arial" w:hAnsi="Arial" w:cs="Arial"/>
          <w:color w:val="auto"/>
          <w:sz w:val="22"/>
          <w:szCs w:val="22"/>
          <w:lang w:val="en-GB"/>
        </w:rPr>
        <w:t xml:space="preserve">. </w:t>
      </w:r>
      <w:r w:rsidR="005D7B99" w:rsidRPr="00B07156">
        <w:rPr>
          <w:rFonts w:ascii="Arial" w:eastAsia="Arial" w:hAnsi="Arial" w:cs="Arial"/>
          <w:color w:val="auto"/>
          <w:sz w:val="22"/>
          <w:szCs w:val="22"/>
          <w:lang w:val="en-GB"/>
        </w:rPr>
        <w:t xml:space="preserve">In this assessment, members of the committee are guided by the principles of ethics, impartiality and professional objectivity. The committee takes into consideration work experience in various </w:t>
      </w:r>
      <w:r w:rsidR="006F243C" w:rsidRPr="00B07156">
        <w:rPr>
          <w:rFonts w:ascii="Arial" w:eastAsia="Arial" w:hAnsi="Arial" w:cs="Arial"/>
          <w:color w:val="auto"/>
          <w:sz w:val="22"/>
          <w:szCs w:val="22"/>
          <w:lang w:val="en-GB"/>
        </w:rPr>
        <w:t>sectors and professional mobility. Breaks and deviations from the chronological order of CVs do not negatively impact the candidate's assessment.</w:t>
      </w:r>
    </w:p>
    <w:p w14:paraId="5D1F3596" w14:textId="1BE20F4A" w:rsidR="00FE77C2" w:rsidRPr="00B07156" w:rsidRDefault="00984F80" w:rsidP="005C0CB5">
      <w:pPr>
        <w:numPr>
          <w:ilvl w:val="0"/>
          <w:numId w:val="17"/>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Members of the committee are obliged to </w:t>
      </w:r>
      <w:r w:rsidR="00591769" w:rsidRPr="00B07156">
        <w:rPr>
          <w:rFonts w:ascii="Arial" w:eastAsia="Arial" w:hAnsi="Arial" w:cs="Arial"/>
          <w:color w:val="auto"/>
          <w:sz w:val="22"/>
          <w:szCs w:val="22"/>
          <w:lang w:val="en-GB"/>
        </w:rPr>
        <w:t xml:space="preserve">exercise </w:t>
      </w:r>
      <w:r w:rsidRPr="00B07156">
        <w:rPr>
          <w:rFonts w:ascii="Arial" w:eastAsia="Arial" w:hAnsi="Arial" w:cs="Arial"/>
          <w:color w:val="auto"/>
          <w:sz w:val="22"/>
          <w:szCs w:val="22"/>
          <w:lang w:val="en-GB"/>
        </w:rPr>
        <w:t xml:space="preserve">full discretion </w:t>
      </w:r>
      <w:r w:rsidR="00591769" w:rsidRPr="00B07156">
        <w:rPr>
          <w:rFonts w:ascii="Arial" w:eastAsia="Arial" w:hAnsi="Arial" w:cs="Arial"/>
          <w:color w:val="auto"/>
          <w:sz w:val="22"/>
          <w:szCs w:val="22"/>
          <w:lang w:val="en-GB"/>
        </w:rPr>
        <w:t xml:space="preserve">with regard to the information obtained about the candidates; however, this obligation does not apply to forwarding to the </w:t>
      </w:r>
      <w:r w:rsidR="00760864" w:rsidRPr="00B07156">
        <w:rPr>
          <w:rFonts w:ascii="Arial" w:eastAsia="Arial" w:hAnsi="Arial" w:cs="Arial"/>
          <w:color w:val="auto"/>
          <w:sz w:val="22"/>
          <w:szCs w:val="22"/>
          <w:lang w:val="en-GB"/>
        </w:rPr>
        <w:t>r</w:t>
      </w:r>
      <w:r w:rsidR="00591769" w:rsidRPr="00B07156">
        <w:rPr>
          <w:rFonts w:ascii="Arial" w:eastAsia="Arial" w:hAnsi="Arial" w:cs="Arial"/>
          <w:color w:val="auto"/>
          <w:sz w:val="22"/>
          <w:szCs w:val="22"/>
          <w:lang w:val="en-GB"/>
        </w:rPr>
        <w:t xml:space="preserve">ector or the </w:t>
      </w:r>
      <w:r w:rsidR="00760864" w:rsidRPr="00B07156">
        <w:rPr>
          <w:rFonts w:ascii="Arial" w:eastAsia="Arial" w:hAnsi="Arial" w:cs="Arial"/>
          <w:color w:val="auto"/>
          <w:sz w:val="22"/>
          <w:szCs w:val="22"/>
          <w:lang w:val="en-GB"/>
        </w:rPr>
        <w:t>o</w:t>
      </w:r>
      <w:r w:rsidR="00591769" w:rsidRPr="00B07156">
        <w:rPr>
          <w:rFonts w:ascii="Arial" w:eastAsia="Arial" w:hAnsi="Arial" w:cs="Arial"/>
          <w:color w:val="auto"/>
          <w:sz w:val="22"/>
          <w:szCs w:val="22"/>
          <w:lang w:val="en-GB"/>
        </w:rPr>
        <w:t xml:space="preserve">mbudsman for </w:t>
      </w:r>
      <w:r w:rsidR="00760864" w:rsidRPr="00B07156">
        <w:rPr>
          <w:rFonts w:ascii="Arial" w:eastAsia="Arial" w:hAnsi="Arial" w:cs="Arial"/>
          <w:color w:val="auto"/>
          <w:sz w:val="22"/>
          <w:szCs w:val="22"/>
          <w:lang w:val="en-GB"/>
        </w:rPr>
        <w:t>a</w:t>
      </w:r>
      <w:r w:rsidR="00591769" w:rsidRPr="00B07156">
        <w:rPr>
          <w:rFonts w:ascii="Arial" w:eastAsia="Arial" w:hAnsi="Arial" w:cs="Arial"/>
          <w:color w:val="auto"/>
          <w:sz w:val="22"/>
          <w:szCs w:val="22"/>
          <w:lang w:val="en-GB"/>
        </w:rPr>
        <w:t xml:space="preserve">cademic </w:t>
      </w:r>
      <w:r w:rsidR="00760864" w:rsidRPr="00B07156">
        <w:rPr>
          <w:rFonts w:ascii="Arial" w:eastAsia="Arial" w:hAnsi="Arial" w:cs="Arial"/>
          <w:color w:val="auto"/>
          <w:sz w:val="22"/>
          <w:szCs w:val="22"/>
          <w:lang w:val="en-GB"/>
        </w:rPr>
        <w:t>r</w:t>
      </w:r>
      <w:r w:rsidR="00591769" w:rsidRPr="00B07156">
        <w:rPr>
          <w:rFonts w:ascii="Arial" w:eastAsia="Arial" w:hAnsi="Arial" w:cs="Arial"/>
          <w:color w:val="auto"/>
          <w:sz w:val="22"/>
          <w:szCs w:val="22"/>
          <w:lang w:val="en-GB"/>
        </w:rPr>
        <w:t xml:space="preserve">ights and </w:t>
      </w:r>
      <w:r w:rsidR="00760864" w:rsidRPr="00B07156">
        <w:rPr>
          <w:rFonts w:ascii="Arial" w:eastAsia="Arial" w:hAnsi="Arial" w:cs="Arial"/>
          <w:color w:val="auto"/>
          <w:sz w:val="22"/>
          <w:szCs w:val="22"/>
          <w:lang w:val="en-GB"/>
        </w:rPr>
        <w:t>v</w:t>
      </w:r>
      <w:r w:rsidR="00591769" w:rsidRPr="00B07156">
        <w:rPr>
          <w:rFonts w:ascii="Arial" w:eastAsia="Arial" w:hAnsi="Arial" w:cs="Arial"/>
          <w:color w:val="auto"/>
          <w:sz w:val="22"/>
          <w:szCs w:val="22"/>
          <w:lang w:val="en-GB"/>
        </w:rPr>
        <w:t>alues ​​any reservations about any irregularities noticed during the competition.</w:t>
      </w:r>
    </w:p>
    <w:p w14:paraId="63F1ABAE" w14:textId="4C0FA756" w:rsidR="00FE77C2" w:rsidRPr="00B07156" w:rsidRDefault="00976BFA" w:rsidP="007D7687">
      <w:pPr>
        <w:numPr>
          <w:ilvl w:val="0"/>
          <w:numId w:val="17"/>
        </w:num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As a result of the procedure, the committee</w:t>
      </w:r>
      <w:r w:rsidR="45A71409" w:rsidRPr="00B07156">
        <w:rPr>
          <w:rFonts w:ascii="Arial" w:eastAsia="Arial" w:hAnsi="Arial" w:cs="Arial"/>
          <w:color w:val="auto"/>
          <w:sz w:val="22"/>
          <w:szCs w:val="22"/>
          <w:lang w:val="en-GB"/>
        </w:rPr>
        <w:t>:</w:t>
      </w:r>
    </w:p>
    <w:p w14:paraId="66F2C7CF" w14:textId="77777777" w:rsidR="00A31F47" w:rsidRPr="00B07156" w:rsidRDefault="00FE08A3" w:rsidP="00A31F47">
      <w:pPr>
        <w:numPr>
          <w:ilvl w:val="1"/>
          <w:numId w:val="18"/>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formulates a recommendation with justification, along with a ranking of the candidates according to the assessment of professional achievements (weight 0.5) and the result of the interview (weight 0.5), taking into account, in the event that the candidates obtain a similar result, an additional criterion related to equalizing the disproportions in the existing employment status due to gender or</w:t>
      </w:r>
    </w:p>
    <w:p w14:paraId="279077CC" w14:textId="36DD6830" w:rsidR="00A31F47" w:rsidRPr="00B07156" w:rsidRDefault="00A31F47" w:rsidP="00A31F47">
      <w:pPr>
        <w:numPr>
          <w:ilvl w:val="1"/>
          <w:numId w:val="18"/>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does not formulate a recommendation for any of the candidates and presents a justification, also</w:t>
      </w:r>
    </w:p>
    <w:p w14:paraId="1DD3A535" w14:textId="77777777" w:rsidR="00A31F47" w:rsidRPr="00B07156" w:rsidRDefault="00A31F47" w:rsidP="00A31F47">
      <w:pPr>
        <w:tabs>
          <w:tab w:val="left" w:pos="426"/>
        </w:tabs>
        <w:ind w:left="993" w:hanging="567"/>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ab/>
      </w:r>
      <w:r w:rsidRPr="00B07156">
        <w:rPr>
          <w:rFonts w:ascii="Arial" w:eastAsia="Arial" w:hAnsi="Arial" w:cs="Arial"/>
          <w:color w:val="auto"/>
          <w:sz w:val="22"/>
          <w:szCs w:val="22"/>
          <w:lang w:val="en-GB"/>
        </w:rPr>
        <w:tab/>
        <w:t>in the event of a lack of candidates,</w:t>
      </w:r>
    </w:p>
    <w:p w14:paraId="43688786" w14:textId="2D0DFF22" w:rsidR="002F0A11" w:rsidRPr="00B07156" w:rsidRDefault="002F0A11" w:rsidP="002F0A11">
      <w:pPr>
        <w:pStyle w:val="Akapitzlist"/>
        <w:ind w:left="360"/>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and submits the minutes of the committee meeting to the rector.</w:t>
      </w:r>
    </w:p>
    <w:p w14:paraId="050F576E" w14:textId="3AD9E067" w:rsidR="49877C6E" w:rsidRPr="00B07156" w:rsidRDefault="00F2048F" w:rsidP="007D7687">
      <w:pPr>
        <w:pStyle w:val="Akapitzlist"/>
        <w:numPr>
          <w:ilvl w:val="0"/>
          <w:numId w:val="17"/>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committee prepares a report on the competition, including the details of the procedure. The report on the competition should be forwarded to the Human Resources Department without delay.</w:t>
      </w:r>
    </w:p>
    <w:p w14:paraId="57DD6C47" w14:textId="44AFC79B" w:rsidR="49877C6E" w:rsidRPr="00B07156" w:rsidRDefault="00152D2E" w:rsidP="007D7687">
      <w:pPr>
        <w:pStyle w:val="Akapitzlist"/>
        <w:numPr>
          <w:ilvl w:val="0"/>
          <w:numId w:val="17"/>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After the competition </w:t>
      </w:r>
      <w:r w:rsidR="005D00DB" w:rsidRPr="00B07156">
        <w:rPr>
          <w:rFonts w:ascii="Arial" w:eastAsia="Arial" w:hAnsi="Arial" w:cs="Arial"/>
          <w:color w:val="auto"/>
          <w:sz w:val="22"/>
          <w:szCs w:val="22"/>
          <w:lang w:val="en-GB"/>
        </w:rPr>
        <w:t xml:space="preserve">has been concluded </w:t>
      </w:r>
      <w:r w:rsidRPr="00B07156">
        <w:rPr>
          <w:rFonts w:ascii="Arial" w:eastAsia="Arial" w:hAnsi="Arial" w:cs="Arial"/>
          <w:color w:val="auto"/>
          <w:sz w:val="22"/>
          <w:szCs w:val="22"/>
          <w:lang w:val="en-GB"/>
        </w:rPr>
        <w:t xml:space="preserve">and individual appeals </w:t>
      </w:r>
      <w:r w:rsidR="005D00DB" w:rsidRPr="00B07156">
        <w:rPr>
          <w:rFonts w:ascii="Arial" w:eastAsia="Arial" w:hAnsi="Arial" w:cs="Arial"/>
          <w:color w:val="auto"/>
          <w:sz w:val="22"/>
          <w:szCs w:val="22"/>
          <w:lang w:val="en-GB"/>
        </w:rPr>
        <w:t xml:space="preserve">considered </w:t>
      </w:r>
      <w:r w:rsidRPr="00B07156">
        <w:rPr>
          <w:rFonts w:ascii="Arial" w:eastAsia="Arial" w:hAnsi="Arial" w:cs="Arial"/>
          <w:color w:val="auto"/>
          <w:sz w:val="22"/>
          <w:szCs w:val="22"/>
          <w:lang w:val="en-GB"/>
        </w:rPr>
        <w:t>or after the deadline for their submission</w:t>
      </w:r>
      <w:r w:rsidR="005D00DB" w:rsidRPr="00B07156">
        <w:rPr>
          <w:rFonts w:ascii="Arial" w:eastAsia="Arial" w:hAnsi="Arial" w:cs="Arial"/>
          <w:color w:val="auto"/>
          <w:sz w:val="22"/>
          <w:szCs w:val="22"/>
          <w:lang w:val="en-GB"/>
        </w:rPr>
        <w:t xml:space="preserve"> has passed</w:t>
      </w:r>
      <w:r w:rsidRPr="00B07156">
        <w:rPr>
          <w:rFonts w:ascii="Arial" w:eastAsia="Arial" w:hAnsi="Arial" w:cs="Arial"/>
          <w:color w:val="auto"/>
          <w:sz w:val="22"/>
          <w:szCs w:val="22"/>
          <w:lang w:val="en-GB"/>
        </w:rPr>
        <w:t>, the committee is obliged to destroy all documents of the candidates and record this fact in the minutes. The minutes are prepared according to the template constituting Annex 3.</w:t>
      </w:r>
    </w:p>
    <w:p w14:paraId="2EB5AE89" w14:textId="3D4A4377" w:rsidR="49877C6E" w:rsidRPr="00B07156" w:rsidRDefault="00833672" w:rsidP="007D7687">
      <w:pPr>
        <w:pStyle w:val="Akapitzlist"/>
        <w:numPr>
          <w:ilvl w:val="0"/>
          <w:numId w:val="17"/>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rector makes a decision about </w:t>
      </w:r>
      <w:r w:rsidR="00AB7BAD" w:rsidRPr="00B07156">
        <w:rPr>
          <w:rFonts w:ascii="Arial" w:eastAsia="Arial" w:hAnsi="Arial" w:cs="Arial"/>
          <w:color w:val="auto"/>
          <w:sz w:val="22"/>
          <w:szCs w:val="22"/>
          <w:lang w:val="en-GB"/>
        </w:rPr>
        <w:t>the competition after reviewing the committee's position. The committee's position is not binding for the Rector.</w:t>
      </w:r>
    </w:p>
    <w:p w14:paraId="5BBC4A1C" w14:textId="473E5B46" w:rsidR="226DC33C" w:rsidRPr="00B07156" w:rsidRDefault="226DC33C" w:rsidP="00EC75D2">
      <w:pPr>
        <w:pStyle w:val="Akapitzlist"/>
        <w:ind w:left="360"/>
        <w:jc w:val="both"/>
        <w:rPr>
          <w:rFonts w:ascii="Arial" w:eastAsia="Arial" w:hAnsi="Arial" w:cs="Arial"/>
          <w:color w:val="auto"/>
          <w:sz w:val="22"/>
          <w:szCs w:val="22"/>
          <w:lang w:val="en-GB"/>
        </w:rPr>
      </w:pPr>
    </w:p>
    <w:p w14:paraId="74068314" w14:textId="77777777" w:rsidR="005C2DD5" w:rsidRPr="00B07156" w:rsidRDefault="005C2DD5" w:rsidP="00EC75D2">
      <w:pPr>
        <w:jc w:val="both"/>
        <w:rPr>
          <w:rFonts w:ascii="Arial" w:eastAsia="Arial" w:hAnsi="Arial" w:cs="Arial"/>
          <w:b/>
          <w:bCs/>
          <w:color w:val="auto"/>
          <w:sz w:val="22"/>
          <w:szCs w:val="22"/>
          <w:lang w:val="en-GB"/>
        </w:rPr>
      </w:pPr>
    </w:p>
    <w:p w14:paraId="38DF8DC7" w14:textId="76526E9A" w:rsidR="00FE77C2" w:rsidRPr="00B07156" w:rsidRDefault="45A71409"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 </w:t>
      </w:r>
      <w:r w:rsidR="10D8C3C5" w:rsidRPr="00B07156">
        <w:rPr>
          <w:rFonts w:ascii="Arial" w:eastAsia="Arial" w:hAnsi="Arial" w:cs="Arial"/>
          <w:b/>
          <w:bCs/>
          <w:color w:val="auto"/>
          <w:sz w:val="22"/>
          <w:szCs w:val="22"/>
          <w:lang w:val="en-GB"/>
        </w:rPr>
        <w:t>6</w:t>
      </w:r>
    </w:p>
    <w:p w14:paraId="331B2DA6" w14:textId="7033D9F6" w:rsidR="005C2DD5" w:rsidRPr="00B07156" w:rsidRDefault="446D49F2"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Informa</w:t>
      </w:r>
      <w:r w:rsidR="00AB7BAD" w:rsidRPr="00B07156">
        <w:rPr>
          <w:rFonts w:ascii="Arial" w:eastAsia="Arial" w:hAnsi="Arial" w:cs="Arial"/>
          <w:b/>
          <w:bCs/>
          <w:color w:val="auto"/>
          <w:sz w:val="22"/>
          <w:szCs w:val="22"/>
          <w:lang w:val="en-GB"/>
        </w:rPr>
        <w:t xml:space="preserve">tion about the </w:t>
      </w:r>
      <w:r w:rsidR="001915C6" w:rsidRPr="00B07156">
        <w:rPr>
          <w:rFonts w:ascii="Arial" w:eastAsia="Arial" w:hAnsi="Arial" w:cs="Arial"/>
          <w:b/>
          <w:bCs/>
          <w:color w:val="auto"/>
          <w:sz w:val="22"/>
          <w:szCs w:val="22"/>
          <w:lang w:val="en-GB"/>
        </w:rPr>
        <w:t xml:space="preserve">competition </w:t>
      </w:r>
      <w:r w:rsidR="00AB7BAD" w:rsidRPr="00B07156">
        <w:rPr>
          <w:rFonts w:ascii="Arial" w:eastAsia="Arial" w:hAnsi="Arial" w:cs="Arial"/>
          <w:b/>
          <w:bCs/>
          <w:color w:val="auto"/>
          <w:sz w:val="22"/>
          <w:szCs w:val="22"/>
          <w:lang w:val="en-GB"/>
        </w:rPr>
        <w:t xml:space="preserve">results </w:t>
      </w:r>
    </w:p>
    <w:p w14:paraId="0E00C5C7" w14:textId="0D657DC7" w:rsidR="004C44F7" w:rsidRPr="00B07156" w:rsidRDefault="00F40DB3" w:rsidP="007D7687">
      <w:pPr>
        <w:pStyle w:val="Akapitzlist"/>
        <w:numPr>
          <w:ilvl w:val="0"/>
          <w:numId w:val="19"/>
        </w:numPr>
        <w:ind w:left="284" w:hanging="295"/>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The Human Resources Department shall publish information </w:t>
      </w:r>
      <w:r w:rsidR="001915C6" w:rsidRPr="00B07156">
        <w:rPr>
          <w:rFonts w:ascii="Arial" w:eastAsia="Arial" w:hAnsi="Arial" w:cs="Arial"/>
          <w:color w:val="auto"/>
          <w:sz w:val="22"/>
          <w:szCs w:val="22"/>
          <w:lang w:val="en-GB"/>
        </w:rPr>
        <w:t>about</w:t>
      </w:r>
      <w:r w:rsidRPr="00B07156">
        <w:rPr>
          <w:rFonts w:ascii="Arial" w:eastAsia="Arial" w:hAnsi="Arial" w:cs="Arial"/>
          <w:color w:val="auto"/>
          <w:sz w:val="22"/>
          <w:szCs w:val="22"/>
          <w:lang w:val="en-GB"/>
        </w:rPr>
        <w:t xml:space="preserve"> the competition results within 30 days of the end of the competition</w:t>
      </w:r>
      <w:r w:rsidR="06F7B8E8" w:rsidRPr="00B07156">
        <w:rPr>
          <w:rFonts w:ascii="Arial" w:eastAsia="Arial" w:hAnsi="Arial" w:cs="Arial"/>
          <w:color w:val="auto"/>
          <w:sz w:val="22"/>
          <w:szCs w:val="22"/>
          <w:lang w:val="en-GB"/>
        </w:rPr>
        <w:t xml:space="preserve">: </w:t>
      </w:r>
    </w:p>
    <w:p w14:paraId="4DE61F2D" w14:textId="58F12293" w:rsidR="004C44F7" w:rsidRPr="00B07156" w:rsidRDefault="00F40DB3" w:rsidP="007D7687">
      <w:pPr>
        <w:pStyle w:val="Akapitzlist"/>
        <w:numPr>
          <w:ilvl w:val="0"/>
          <w:numId w:val="23"/>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on the University BIP website</w:t>
      </w:r>
      <w:r w:rsidR="06F7B8E8" w:rsidRPr="00B07156">
        <w:rPr>
          <w:rFonts w:ascii="Arial" w:eastAsia="Arial" w:hAnsi="Arial" w:cs="Arial"/>
          <w:color w:val="auto"/>
          <w:sz w:val="22"/>
          <w:szCs w:val="22"/>
          <w:lang w:val="en-GB"/>
        </w:rPr>
        <w:t>;</w:t>
      </w:r>
    </w:p>
    <w:p w14:paraId="3B521DDC" w14:textId="4FBAC0CA" w:rsidR="004C44F7" w:rsidRPr="00B07156" w:rsidRDefault="00B068FB" w:rsidP="007D7687">
      <w:pPr>
        <w:pStyle w:val="Akapitzlist"/>
        <w:numPr>
          <w:ilvl w:val="0"/>
          <w:numId w:val="23"/>
        </w:numPr>
        <w:ind w:left="993" w:hanging="426"/>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on the website of the ministry responsible for science and higher education</w:t>
      </w:r>
      <w:r w:rsidR="5E6AFAA9" w:rsidRPr="00B07156">
        <w:rPr>
          <w:rFonts w:ascii="Arial" w:eastAsia="Arial" w:hAnsi="Arial" w:cs="Arial"/>
          <w:color w:val="auto"/>
          <w:sz w:val="22"/>
          <w:szCs w:val="22"/>
          <w:lang w:val="en-GB"/>
        </w:rPr>
        <w:t>.</w:t>
      </w:r>
    </w:p>
    <w:p w14:paraId="286148A7" w14:textId="49B649A9" w:rsidR="004C44F7" w:rsidRPr="00B07156" w:rsidRDefault="00B068FB" w:rsidP="007D7687">
      <w:pPr>
        <w:pStyle w:val="Akapitzlist"/>
        <w:numPr>
          <w:ilvl w:val="0"/>
          <w:numId w:val="19"/>
        </w:numPr>
        <w:ind w:left="284" w:hanging="284"/>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The selected candidate is informed about the result</w:t>
      </w:r>
      <w:r w:rsidR="00325570" w:rsidRPr="00B07156">
        <w:rPr>
          <w:rFonts w:ascii="Arial" w:eastAsia="Arial" w:hAnsi="Arial" w:cs="Arial"/>
          <w:color w:val="auto"/>
          <w:sz w:val="22"/>
          <w:szCs w:val="22"/>
          <w:lang w:val="en-GB"/>
        </w:rPr>
        <w:t>s</w:t>
      </w:r>
      <w:r w:rsidRPr="00B07156">
        <w:rPr>
          <w:rFonts w:ascii="Arial" w:eastAsia="Arial" w:hAnsi="Arial" w:cs="Arial"/>
          <w:color w:val="auto"/>
          <w:sz w:val="22"/>
          <w:szCs w:val="22"/>
          <w:lang w:val="en-GB"/>
        </w:rPr>
        <w:t xml:space="preserve"> of the competition by the chair of the committee </w:t>
      </w:r>
      <w:r w:rsidR="00325570" w:rsidRPr="00B07156">
        <w:rPr>
          <w:rFonts w:ascii="Arial" w:eastAsia="Arial" w:hAnsi="Arial" w:cs="Arial"/>
          <w:color w:val="auto"/>
          <w:sz w:val="22"/>
          <w:szCs w:val="22"/>
          <w:lang w:val="en-GB"/>
        </w:rPr>
        <w:t>(over the phone, in writing, or electronically)</w:t>
      </w:r>
      <w:r w:rsidR="4A8D05FF" w:rsidRPr="00B07156">
        <w:rPr>
          <w:rFonts w:ascii="Arial" w:eastAsia="Arial" w:hAnsi="Arial" w:cs="Arial"/>
          <w:color w:val="auto"/>
          <w:sz w:val="22"/>
          <w:szCs w:val="22"/>
          <w:lang w:val="en-GB"/>
        </w:rPr>
        <w:t xml:space="preserve">. </w:t>
      </w:r>
    </w:p>
    <w:p w14:paraId="3EC237BD" w14:textId="32DE28CF" w:rsidR="00FE77C2" w:rsidRPr="00B07156" w:rsidRDefault="00AD44C7" w:rsidP="007D7687">
      <w:pPr>
        <w:pStyle w:val="Akapitzlist"/>
        <w:numPr>
          <w:ilvl w:val="0"/>
          <w:numId w:val="19"/>
        </w:numPr>
        <w:ind w:left="284" w:hanging="284"/>
        <w:jc w:val="both"/>
        <w:rPr>
          <w:rFonts w:ascii="Arial" w:eastAsia="Arial" w:hAnsi="Arial" w:cs="Arial"/>
          <w:strike/>
          <w:color w:val="000000" w:themeColor="text1"/>
          <w:sz w:val="22"/>
          <w:szCs w:val="22"/>
          <w:lang w:val="en-GB"/>
        </w:rPr>
      </w:pPr>
      <w:r w:rsidRPr="00B07156">
        <w:rPr>
          <w:rFonts w:ascii="Arial" w:eastAsia="Arial" w:hAnsi="Arial" w:cs="Arial"/>
          <w:color w:val="auto"/>
          <w:sz w:val="22"/>
          <w:szCs w:val="22"/>
          <w:lang w:val="en-GB"/>
        </w:rPr>
        <w:t xml:space="preserve">In addition to making the competition results available in the sources referred to in paragraph 1, individuals whose applications have not been selected will receive individual feedback from the chairman of the committee on their strengths and weaknesses in the context of the application </w:t>
      </w:r>
      <w:r w:rsidRPr="00B07156">
        <w:rPr>
          <w:rFonts w:ascii="Arial" w:eastAsia="Arial" w:hAnsi="Arial" w:cs="Arial"/>
          <w:color w:val="auto"/>
          <w:sz w:val="22"/>
          <w:szCs w:val="22"/>
          <w:lang w:val="en-GB"/>
        </w:rPr>
        <w:lastRenderedPageBreak/>
        <w:t>requirements for the position. The information will be provided in writing (a scan of the document sent by e-mail is acceptable) together with a request for the candidate to complete an evaluation questionnaire</w:t>
      </w:r>
      <w:r w:rsidR="11CC4069" w:rsidRPr="00B07156">
        <w:rPr>
          <w:rFonts w:ascii="Arial" w:eastAsia="Arial" w:hAnsi="Arial" w:cs="Arial"/>
          <w:color w:val="auto"/>
          <w:sz w:val="22"/>
          <w:szCs w:val="22"/>
          <w:lang w:val="en-GB"/>
        </w:rPr>
        <w:t>.</w:t>
      </w:r>
    </w:p>
    <w:p w14:paraId="51D8E7CE" w14:textId="0FF2D6D1" w:rsidR="00FE77C2" w:rsidRPr="00B07156" w:rsidRDefault="00AD44C7" w:rsidP="007D7687">
      <w:pPr>
        <w:pStyle w:val="Akapitzlist"/>
        <w:numPr>
          <w:ilvl w:val="0"/>
          <w:numId w:val="19"/>
        </w:numPr>
        <w:ind w:left="284" w:hanging="284"/>
        <w:jc w:val="both"/>
        <w:rPr>
          <w:rFonts w:ascii="Arial" w:eastAsia="Arial" w:hAnsi="Arial" w:cs="Arial"/>
          <w:strike/>
          <w:color w:val="000000" w:themeColor="text1"/>
          <w:sz w:val="22"/>
          <w:szCs w:val="22"/>
          <w:lang w:val="en-GB"/>
        </w:rPr>
      </w:pPr>
      <w:r w:rsidRPr="00B07156">
        <w:rPr>
          <w:rFonts w:ascii="Arial" w:eastAsia="Arial" w:hAnsi="Arial" w:cs="Arial"/>
          <w:color w:val="auto"/>
          <w:sz w:val="22"/>
          <w:szCs w:val="22"/>
          <w:lang w:val="en-GB"/>
        </w:rPr>
        <w:t xml:space="preserve">All candidates are entitled to </w:t>
      </w:r>
      <w:r w:rsidR="00947E4C" w:rsidRPr="00B07156">
        <w:rPr>
          <w:rFonts w:ascii="Arial" w:eastAsia="Arial" w:hAnsi="Arial" w:cs="Arial"/>
          <w:color w:val="auto"/>
          <w:sz w:val="22"/>
          <w:szCs w:val="22"/>
          <w:lang w:val="en-GB"/>
        </w:rPr>
        <w:t xml:space="preserve">become acquainted with the evaluation of their application and its justification made by the committee. </w:t>
      </w:r>
    </w:p>
    <w:p w14:paraId="022992E8" w14:textId="66A1922A" w:rsidR="00D54B64" w:rsidRPr="00B07156" w:rsidRDefault="00955870" w:rsidP="007D7687">
      <w:pPr>
        <w:pStyle w:val="Akapitzlist"/>
        <w:numPr>
          <w:ilvl w:val="0"/>
          <w:numId w:val="19"/>
        </w:numPr>
        <w:ind w:left="284" w:hanging="295"/>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In the case of justified suspicion of </w:t>
      </w:r>
      <w:r w:rsidR="00C35A4A" w:rsidRPr="00B07156">
        <w:rPr>
          <w:rFonts w:ascii="Arial" w:eastAsia="Arial" w:hAnsi="Arial" w:cs="Arial"/>
          <w:color w:val="auto"/>
          <w:sz w:val="22"/>
          <w:szCs w:val="22"/>
          <w:lang w:val="en-GB"/>
        </w:rPr>
        <w:t>a breach of legal provisions or the University internal regulations during the competition procedur</w:t>
      </w:r>
      <w:r w:rsidR="00D54B64" w:rsidRPr="00B07156">
        <w:rPr>
          <w:rFonts w:ascii="Arial" w:eastAsia="Arial" w:hAnsi="Arial" w:cs="Arial"/>
          <w:color w:val="auto"/>
          <w:sz w:val="22"/>
          <w:szCs w:val="22"/>
          <w:lang w:val="en-GB"/>
        </w:rPr>
        <w:t>e</w:t>
      </w:r>
      <w:r w:rsidR="00C35A4A" w:rsidRPr="00B07156">
        <w:rPr>
          <w:rFonts w:ascii="Arial" w:eastAsia="Arial" w:hAnsi="Arial" w:cs="Arial"/>
          <w:color w:val="auto"/>
          <w:sz w:val="22"/>
          <w:szCs w:val="22"/>
          <w:lang w:val="en-GB"/>
        </w:rPr>
        <w:t xml:space="preserve">, </w:t>
      </w:r>
      <w:r w:rsidR="00D54B64" w:rsidRPr="00B07156">
        <w:rPr>
          <w:rFonts w:ascii="Arial" w:eastAsia="Arial" w:hAnsi="Arial" w:cs="Arial"/>
          <w:color w:val="auto"/>
          <w:sz w:val="22"/>
          <w:szCs w:val="22"/>
          <w:lang w:val="en-GB"/>
        </w:rPr>
        <w:t>participants of the competition are entitled to appeal to the rector of the University w</w:t>
      </w:r>
      <w:r w:rsidR="00702A62" w:rsidRPr="00B07156">
        <w:rPr>
          <w:rFonts w:ascii="Arial" w:eastAsia="Arial" w:hAnsi="Arial" w:cs="Arial"/>
          <w:color w:val="auto"/>
          <w:sz w:val="22"/>
          <w:szCs w:val="22"/>
          <w:lang w:val="en-GB"/>
        </w:rPr>
        <w:t>ithin a maximum period of 3 working days from the date of feedback on the results of the competition being provided.</w:t>
      </w:r>
    </w:p>
    <w:p w14:paraId="317D59A5" w14:textId="758CF298" w:rsidR="000501FE" w:rsidRPr="00B07156" w:rsidRDefault="009B3EAE" w:rsidP="00B86E5F">
      <w:pPr>
        <w:pStyle w:val="Akapitzlist"/>
        <w:numPr>
          <w:ilvl w:val="0"/>
          <w:numId w:val="19"/>
        </w:numPr>
        <w:ind w:left="284" w:hanging="295"/>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Competition committee</w:t>
      </w:r>
      <w:r w:rsidR="1E1A9EE2" w:rsidRPr="00B07156">
        <w:rPr>
          <w:rFonts w:ascii="Arial" w:eastAsia="Arial" w:hAnsi="Arial" w:cs="Arial"/>
          <w:color w:val="auto"/>
          <w:sz w:val="22"/>
          <w:szCs w:val="22"/>
          <w:lang w:val="en-GB"/>
        </w:rPr>
        <w:t xml:space="preserve"> </w:t>
      </w:r>
      <w:r w:rsidR="00702A62" w:rsidRPr="00B07156">
        <w:rPr>
          <w:rFonts w:ascii="Arial" w:eastAsia="Arial" w:hAnsi="Arial" w:cs="Arial"/>
          <w:color w:val="auto"/>
          <w:sz w:val="22"/>
          <w:szCs w:val="22"/>
          <w:lang w:val="en-GB"/>
        </w:rPr>
        <w:t xml:space="preserve">is obliged to inform the Human Resources Department about the results of the competition also </w:t>
      </w:r>
      <w:r w:rsidR="00F6282E" w:rsidRPr="00B07156">
        <w:rPr>
          <w:rFonts w:ascii="Arial" w:eastAsia="Arial" w:hAnsi="Arial" w:cs="Arial"/>
          <w:color w:val="auto"/>
          <w:sz w:val="22"/>
          <w:szCs w:val="22"/>
          <w:lang w:val="en-GB"/>
        </w:rPr>
        <w:t>in the absence of a recommendation for employment.</w:t>
      </w:r>
    </w:p>
    <w:p w14:paraId="76D17DCB" w14:textId="77777777" w:rsidR="00DF454C" w:rsidRPr="00B07156" w:rsidRDefault="00DF454C" w:rsidP="00EC75D2">
      <w:pPr>
        <w:jc w:val="both"/>
        <w:rPr>
          <w:rFonts w:ascii="Arial" w:eastAsia="Arial" w:hAnsi="Arial" w:cs="Arial"/>
          <w:color w:val="000000" w:themeColor="text1"/>
          <w:sz w:val="22"/>
          <w:szCs w:val="22"/>
          <w:lang w:val="en-GB"/>
        </w:rPr>
      </w:pPr>
    </w:p>
    <w:p w14:paraId="299253B4" w14:textId="35CC53D7" w:rsidR="000501FE" w:rsidRPr="00B07156" w:rsidRDefault="78736266"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w:t>
      </w:r>
      <w:r w:rsidR="2CA70ABD" w:rsidRPr="00B07156">
        <w:rPr>
          <w:rFonts w:ascii="Arial" w:eastAsia="Arial" w:hAnsi="Arial" w:cs="Arial"/>
          <w:b/>
          <w:bCs/>
          <w:color w:val="auto"/>
          <w:sz w:val="22"/>
          <w:szCs w:val="22"/>
          <w:lang w:val="en-GB"/>
        </w:rPr>
        <w:t xml:space="preserve"> </w:t>
      </w:r>
      <w:r w:rsidR="495097C7" w:rsidRPr="00B07156">
        <w:rPr>
          <w:rFonts w:ascii="Arial" w:eastAsia="Arial" w:hAnsi="Arial" w:cs="Arial"/>
          <w:b/>
          <w:bCs/>
          <w:color w:val="auto"/>
          <w:sz w:val="22"/>
          <w:szCs w:val="22"/>
          <w:lang w:val="en-GB"/>
        </w:rPr>
        <w:t>7</w:t>
      </w:r>
    </w:p>
    <w:p w14:paraId="68FB86CF" w14:textId="10C3976F" w:rsidR="000501FE" w:rsidRPr="00B07156" w:rsidRDefault="2CA70ABD" w:rsidP="00EC75D2">
      <w:pPr>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Monitoring</w:t>
      </w:r>
      <w:r w:rsidR="039CDCCA" w:rsidRPr="00B07156">
        <w:rPr>
          <w:rFonts w:ascii="Arial" w:eastAsia="Arial" w:hAnsi="Arial" w:cs="Arial"/>
          <w:b/>
          <w:bCs/>
          <w:color w:val="auto"/>
          <w:sz w:val="22"/>
          <w:szCs w:val="22"/>
          <w:lang w:val="en-GB"/>
        </w:rPr>
        <w:t xml:space="preserve"> </w:t>
      </w:r>
      <w:r w:rsidR="00F6282E" w:rsidRPr="00B07156">
        <w:rPr>
          <w:rFonts w:ascii="Arial" w:eastAsia="Arial" w:hAnsi="Arial" w:cs="Arial"/>
          <w:b/>
          <w:bCs/>
          <w:color w:val="auto"/>
          <w:sz w:val="22"/>
          <w:szCs w:val="22"/>
          <w:lang w:val="en-GB"/>
        </w:rPr>
        <w:t>and evaluation of competition procedures</w:t>
      </w:r>
      <w:r w:rsidR="039CDCCA" w:rsidRPr="00B07156">
        <w:rPr>
          <w:rFonts w:ascii="Arial" w:eastAsia="Arial" w:hAnsi="Arial" w:cs="Arial"/>
          <w:b/>
          <w:bCs/>
          <w:color w:val="auto"/>
          <w:sz w:val="22"/>
          <w:szCs w:val="22"/>
          <w:lang w:val="en-GB"/>
        </w:rPr>
        <w:t xml:space="preserve"> </w:t>
      </w:r>
    </w:p>
    <w:p w14:paraId="74A19B0A" w14:textId="77777777" w:rsidR="005F43D0" w:rsidRPr="00B07156" w:rsidRDefault="005F43D0" w:rsidP="007D7687">
      <w:pPr>
        <w:pStyle w:val="Akapitzlist"/>
        <w:numPr>
          <w:ilvl w:val="0"/>
          <w:numId w:val="15"/>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Compliance with the procedures contained in the OTM-R Policy is ensured by the University unit responsible for internal audit.</w:t>
      </w:r>
    </w:p>
    <w:p w14:paraId="71C77BB4" w14:textId="25499304" w:rsidR="000501FE" w:rsidRPr="00B07156" w:rsidRDefault="00982F4E" w:rsidP="007D7687">
      <w:pPr>
        <w:pStyle w:val="Akapitzlist"/>
        <w:numPr>
          <w:ilvl w:val="0"/>
          <w:numId w:val="15"/>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In order to ensure compliance with the principles set out in the European Charter for Researchers and the OMT-R Policy guidelines, the recruitment process is monitored.</w:t>
      </w:r>
      <w:r w:rsidR="08ABCFC8" w:rsidRPr="00B07156">
        <w:rPr>
          <w:rFonts w:ascii="Arial" w:eastAsia="Arial" w:hAnsi="Arial" w:cs="Arial"/>
          <w:color w:val="auto"/>
          <w:sz w:val="22"/>
          <w:szCs w:val="22"/>
          <w:lang w:val="en-GB"/>
        </w:rPr>
        <w:t xml:space="preserve">  </w:t>
      </w:r>
    </w:p>
    <w:p w14:paraId="3ED13FD2" w14:textId="54ED3132" w:rsidR="000501FE" w:rsidRPr="00B07156" w:rsidRDefault="00222422" w:rsidP="007D7687">
      <w:pPr>
        <w:pStyle w:val="Akapitzlist"/>
        <w:numPr>
          <w:ilvl w:val="0"/>
          <w:numId w:val="15"/>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The Human Resources Department keeps records of all competition procedures and collects data from the evaluation of the recruitment process conducted among the participants of the competition procedures ("Candidate experience" survey – appendix 2).</w:t>
      </w:r>
      <w:r w:rsidR="7D024460" w:rsidRPr="00B07156">
        <w:rPr>
          <w:rFonts w:ascii="Arial" w:eastAsia="Arial" w:hAnsi="Arial" w:cs="Arial"/>
          <w:color w:val="auto"/>
          <w:sz w:val="22"/>
          <w:szCs w:val="22"/>
          <w:lang w:val="en-GB"/>
        </w:rPr>
        <w:t xml:space="preserve">  </w:t>
      </w:r>
    </w:p>
    <w:p w14:paraId="4AB08C3A" w14:textId="2EF204BE" w:rsidR="0008257C" w:rsidRPr="00B07156" w:rsidRDefault="00E21322" w:rsidP="007D7687">
      <w:pPr>
        <w:pStyle w:val="Akapitzlist"/>
        <w:numPr>
          <w:ilvl w:val="0"/>
          <w:numId w:val="15"/>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 xml:space="preserve">Based on the data collected, the Human Resources Department prepares and </w:t>
      </w:r>
      <w:r w:rsidR="00FC43F9" w:rsidRPr="00B07156">
        <w:rPr>
          <w:rFonts w:ascii="Arial" w:eastAsia="Arial" w:hAnsi="Arial" w:cs="Arial"/>
          <w:color w:val="auto"/>
          <w:sz w:val="22"/>
          <w:szCs w:val="22"/>
          <w:lang w:val="en-GB"/>
        </w:rPr>
        <w:t>submits to the rector an annual monitoring report, containing</w:t>
      </w:r>
      <w:r w:rsidR="0008257C" w:rsidRPr="00B07156">
        <w:rPr>
          <w:rFonts w:ascii="Arial" w:eastAsia="Arial" w:hAnsi="Arial" w:cs="Arial"/>
          <w:color w:val="auto"/>
          <w:sz w:val="22"/>
          <w:szCs w:val="22"/>
          <w:lang w:val="en-GB"/>
        </w:rPr>
        <w:t xml:space="preserve"> inform</w:t>
      </w:r>
      <w:r w:rsidRPr="00B07156">
        <w:rPr>
          <w:rFonts w:ascii="Arial" w:eastAsia="Arial" w:hAnsi="Arial" w:cs="Arial"/>
          <w:color w:val="auto"/>
          <w:sz w:val="22"/>
          <w:szCs w:val="22"/>
          <w:lang w:val="en-GB"/>
        </w:rPr>
        <w:t>a</w:t>
      </w:r>
      <w:r w:rsidR="0008257C" w:rsidRPr="00B07156">
        <w:rPr>
          <w:rFonts w:ascii="Arial" w:eastAsia="Arial" w:hAnsi="Arial" w:cs="Arial"/>
          <w:color w:val="auto"/>
          <w:sz w:val="22"/>
          <w:szCs w:val="22"/>
          <w:lang w:val="en-GB"/>
        </w:rPr>
        <w:t>tion on the num</w:t>
      </w:r>
      <w:r w:rsidR="00434097" w:rsidRPr="00B07156">
        <w:rPr>
          <w:rFonts w:ascii="Arial" w:eastAsia="Arial" w:hAnsi="Arial" w:cs="Arial"/>
          <w:color w:val="auto"/>
          <w:sz w:val="22"/>
          <w:szCs w:val="22"/>
          <w:lang w:val="en-GB"/>
        </w:rPr>
        <w:t>b</w:t>
      </w:r>
      <w:r w:rsidR="0008257C" w:rsidRPr="00B07156">
        <w:rPr>
          <w:rFonts w:ascii="Arial" w:eastAsia="Arial" w:hAnsi="Arial" w:cs="Arial"/>
          <w:color w:val="auto"/>
          <w:sz w:val="22"/>
          <w:szCs w:val="22"/>
          <w:lang w:val="en-GB"/>
        </w:rPr>
        <w:t xml:space="preserve">er of the competition procedures </w:t>
      </w:r>
      <w:r w:rsidR="00434097" w:rsidRPr="00B07156">
        <w:rPr>
          <w:rFonts w:ascii="Arial" w:eastAsia="Arial" w:hAnsi="Arial" w:cs="Arial"/>
          <w:color w:val="auto"/>
          <w:sz w:val="22"/>
          <w:szCs w:val="22"/>
          <w:lang w:val="en-GB"/>
        </w:rPr>
        <w:t>conducted, the number of candidates participating in the competitions</w:t>
      </w:r>
      <w:r w:rsidR="0008257C" w:rsidRPr="00B07156">
        <w:rPr>
          <w:rFonts w:ascii="Arial" w:eastAsia="Arial" w:hAnsi="Arial" w:cs="Arial"/>
          <w:color w:val="auto"/>
          <w:sz w:val="22"/>
          <w:szCs w:val="22"/>
          <w:lang w:val="en-GB"/>
        </w:rPr>
        <w:t>,</w:t>
      </w:r>
      <w:r w:rsidR="00434097" w:rsidRPr="00B07156">
        <w:rPr>
          <w:rFonts w:ascii="Arial" w:eastAsia="Arial" w:hAnsi="Arial" w:cs="Arial"/>
          <w:color w:val="auto"/>
          <w:sz w:val="22"/>
          <w:szCs w:val="22"/>
          <w:lang w:val="en-GB"/>
        </w:rPr>
        <w:t xml:space="preserve"> and the number of candidates selected for specific positions (including</w:t>
      </w:r>
      <w:r w:rsidR="00513912" w:rsidRPr="00B07156">
        <w:rPr>
          <w:rFonts w:ascii="Arial" w:eastAsia="Arial" w:hAnsi="Arial" w:cs="Arial"/>
          <w:color w:val="auto"/>
          <w:sz w:val="22"/>
          <w:szCs w:val="22"/>
          <w:lang w:val="en-GB"/>
        </w:rPr>
        <w:t xml:space="preserve"> those from outside the University, from Poland and from abroad) as well as the number of appeals submitted.</w:t>
      </w:r>
      <w:r w:rsidR="0008257C" w:rsidRPr="00B07156">
        <w:rPr>
          <w:rFonts w:ascii="Arial" w:eastAsia="Arial" w:hAnsi="Arial" w:cs="Arial"/>
          <w:color w:val="auto"/>
          <w:sz w:val="22"/>
          <w:szCs w:val="22"/>
          <w:lang w:val="en-GB"/>
        </w:rPr>
        <w:t xml:space="preserve"> </w:t>
      </w:r>
    </w:p>
    <w:p w14:paraId="3A3FA10B" w14:textId="1853660D" w:rsidR="0090420D" w:rsidRPr="00B07156" w:rsidRDefault="0090420D" w:rsidP="007D7687">
      <w:pPr>
        <w:pStyle w:val="Akapitzlist"/>
        <w:numPr>
          <w:ilvl w:val="0"/>
          <w:numId w:val="15"/>
        </w:numPr>
        <w:jc w:val="both"/>
        <w:rPr>
          <w:rFonts w:ascii="Arial" w:eastAsia="Arial" w:hAnsi="Arial" w:cs="Arial"/>
          <w:color w:val="000000" w:themeColor="text1"/>
          <w:sz w:val="22"/>
          <w:szCs w:val="22"/>
          <w:lang w:val="en-GB"/>
        </w:rPr>
      </w:pPr>
      <w:r w:rsidRPr="00B07156">
        <w:rPr>
          <w:rFonts w:ascii="Arial" w:eastAsia="Arial" w:hAnsi="Arial" w:cs="Arial"/>
          <w:color w:val="auto"/>
          <w:sz w:val="22"/>
          <w:szCs w:val="22"/>
          <w:lang w:val="en-GB"/>
        </w:rPr>
        <w:t>As part of activities monitoring the quality of the recruitment process</w:t>
      </w:r>
      <w:r w:rsidR="00072E43" w:rsidRPr="00B07156">
        <w:rPr>
          <w:rFonts w:ascii="Arial" w:eastAsia="Arial" w:hAnsi="Arial" w:cs="Arial"/>
          <w:color w:val="auto"/>
          <w:sz w:val="22"/>
          <w:szCs w:val="22"/>
          <w:lang w:val="en-GB"/>
        </w:rPr>
        <w:t xml:space="preserve">, analysis is conducted of selected competition procedures, which includes the verification of </w:t>
      </w:r>
      <w:r w:rsidR="00FF139F" w:rsidRPr="00B07156">
        <w:rPr>
          <w:rFonts w:ascii="Arial" w:eastAsia="Arial" w:hAnsi="Arial" w:cs="Arial"/>
          <w:color w:val="auto"/>
          <w:sz w:val="22"/>
          <w:szCs w:val="22"/>
          <w:lang w:val="en-GB"/>
        </w:rPr>
        <w:t>information activities, the correctness of procedures and completeness of documentation.</w:t>
      </w:r>
    </w:p>
    <w:p w14:paraId="5DA9D5CC" w14:textId="26AB4B45" w:rsidR="000501FE" w:rsidRPr="00B07156" w:rsidRDefault="000501FE" w:rsidP="00EC75D2">
      <w:pPr>
        <w:jc w:val="both"/>
        <w:rPr>
          <w:rFonts w:ascii="Arial" w:eastAsia="Arial" w:hAnsi="Arial" w:cs="Arial"/>
          <w:color w:val="auto"/>
          <w:sz w:val="22"/>
          <w:szCs w:val="22"/>
          <w:lang w:val="en-GB"/>
        </w:rPr>
      </w:pPr>
    </w:p>
    <w:p w14:paraId="67E45DCD" w14:textId="34EB5F1D" w:rsidR="000501FE" w:rsidRPr="00B07156" w:rsidRDefault="000501FE" w:rsidP="00EC75D2">
      <w:pPr>
        <w:jc w:val="both"/>
        <w:rPr>
          <w:rFonts w:ascii="Arial" w:eastAsia="Arial" w:hAnsi="Arial" w:cs="Arial"/>
          <w:color w:val="auto"/>
          <w:sz w:val="22"/>
          <w:szCs w:val="22"/>
          <w:lang w:val="en-GB"/>
        </w:rPr>
      </w:pPr>
    </w:p>
    <w:p w14:paraId="2AA788B4" w14:textId="1F471C1E" w:rsidR="000501FE" w:rsidRPr="00B07156" w:rsidRDefault="00F36C0F" w:rsidP="00EC75D2">
      <w:p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Appendix</w:t>
      </w:r>
      <w:r w:rsidR="711ED71D" w:rsidRPr="00B07156">
        <w:rPr>
          <w:rFonts w:ascii="Arial" w:eastAsia="Arial" w:hAnsi="Arial" w:cs="Arial"/>
          <w:color w:val="auto"/>
          <w:sz w:val="22"/>
          <w:szCs w:val="22"/>
          <w:lang w:val="en-GB"/>
        </w:rPr>
        <w:t xml:space="preserve"> </w:t>
      </w:r>
      <w:r w:rsidR="09C5E137" w:rsidRPr="00B07156">
        <w:rPr>
          <w:rFonts w:ascii="Arial" w:eastAsia="Arial" w:hAnsi="Arial" w:cs="Arial"/>
          <w:color w:val="auto"/>
          <w:sz w:val="22"/>
          <w:szCs w:val="22"/>
          <w:lang w:val="en-GB"/>
        </w:rPr>
        <w:t xml:space="preserve">1 </w:t>
      </w:r>
      <w:r w:rsidR="00DF454C" w:rsidRPr="00B07156">
        <w:rPr>
          <w:rFonts w:ascii="Arial" w:eastAsia="Arial" w:hAnsi="Arial" w:cs="Arial"/>
          <w:color w:val="auto"/>
          <w:sz w:val="22"/>
          <w:szCs w:val="22"/>
          <w:lang w:val="en-GB"/>
        </w:rPr>
        <w:t>–</w:t>
      </w:r>
      <w:r w:rsidR="0DC045E8" w:rsidRPr="00B07156">
        <w:rPr>
          <w:rFonts w:ascii="Arial" w:eastAsia="Arial" w:hAnsi="Arial" w:cs="Arial"/>
          <w:color w:val="auto"/>
          <w:sz w:val="22"/>
          <w:szCs w:val="22"/>
          <w:lang w:val="en-GB"/>
        </w:rPr>
        <w:t xml:space="preserve"> </w:t>
      </w:r>
      <w:r w:rsidR="00935E15" w:rsidRPr="00B07156">
        <w:rPr>
          <w:rFonts w:ascii="Arial" w:eastAsia="Arial" w:hAnsi="Arial" w:cs="Arial"/>
          <w:color w:val="auto"/>
          <w:sz w:val="22"/>
          <w:szCs w:val="22"/>
          <w:lang w:val="en-GB"/>
        </w:rPr>
        <w:t>Competition announcement template - form for advertisers</w:t>
      </w:r>
    </w:p>
    <w:p w14:paraId="4ACA1733" w14:textId="6758C909" w:rsidR="000501FE" w:rsidRPr="00B07156" w:rsidRDefault="000501FE" w:rsidP="00EC75D2">
      <w:pPr>
        <w:jc w:val="both"/>
        <w:rPr>
          <w:rFonts w:ascii="Arial" w:eastAsia="Arial" w:hAnsi="Arial" w:cs="Arial"/>
          <w:color w:val="auto"/>
          <w:sz w:val="22"/>
          <w:szCs w:val="22"/>
          <w:lang w:val="en-GB"/>
        </w:rPr>
      </w:pPr>
    </w:p>
    <w:p w14:paraId="51515251" w14:textId="4A68A413" w:rsidR="000501FE" w:rsidRPr="00B07156" w:rsidRDefault="00F36C0F" w:rsidP="00EC75D2">
      <w:p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Appendix</w:t>
      </w:r>
      <w:r w:rsidR="24B01631" w:rsidRPr="00B07156">
        <w:rPr>
          <w:rFonts w:ascii="Arial" w:eastAsia="Arial" w:hAnsi="Arial" w:cs="Arial"/>
          <w:color w:val="auto"/>
          <w:sz w:val="22"/>
          <w:szCs w:val="22"/>
          <w:lang w:val="en-GB"/>
        </w:rPr>
        <w:t xml:space="preserve"> 2 </w:t>
      </w:r>
      <w:r w:rsidR="00DF454C" w:rsidRPr="00B07156">
        <w:rPr>
          <w:rFonts w:ascii="Arial" w:eastAsia="Arial" w:hAnsi="Arial" w:cs="Arial"/>
          <w:color w:val="auto"/>
          <w:sz w:val="22"/>
          <w:szCs w:val="22"/>
          <w:lang w:val="en-GB"/>
        </w:rPr>
        <w:t>–</w:t>
      </w:r>
      <w:r w:rsidR="0071776B" w:rsidRPr="00B07156">
        <w:rPr>
          <w:rFonts w:ascii="Arial" w:eastAsia="Arial" w:hAnsi="Arial" w:cs="Arial"/>
          <w:color w:val="auto"/>
          <w:sz w:val="22"/>
          <w:szCs w:val="22"/>
          <w:lang w:val="en-GB"/>
        </w:rPr>
        <w:t xml:space="preserve"> </w:t>
      </w:r>
      <w:r w:rsidR="00935E15" w:rsidRPr="00B07156">
        <w:rPr>
          <w:rFonts w:ascii="Arial" w:eastAsia="Arial" w:hAnsi="Arial" w:cs="Arial"/>
          <w:color w:val="auto"/>
          <w:sz w:val="22"/>
          <w:szCs w:val="22"/>
          <w:lang w:val="en-GB"/>
        </w:rPr>
        <w:t>Survey for the evaluation and monitoring of the recruitment process</w:t>
      </w:r>
    </w:p>
    <w:p w14:paraId="33DD9395" w14:textId="1EBC56AB" w:rsidR="7C4B19D1" w:rsidRPr="00B07156" w:rsidRDefault="7C4B19D1" w:rsidP="7C4B19D1">
      <w:pPr>
        <w:jc w:val="both"/>
        <w:rPr>
          <w:rFonts w:ascii="Arial" w:eastAsia="Arial" w:hAnsi="Arial" w:cs="Arial"/>
          <w:color w:val="auto"/>
          <w:sz w:val="22"/>
          <w:szCs w:val="22"/>
          <w:lang w:val="en-GB"/>
        </w:rPr>
      </w:pPr>
    </w:p>
    <w:p w14:paraId="5CBC8A03" w14:textId="7F053E14" w:rsidR="13535F1F" w:rsidRPr="00B07156" w:rsidRDefault="00F36C0F" w:rsidP="7C4B19D1">
      <w:pPr>
        <w:jc w:val="both"/>
        <w:rPr>
          <w:rFonts w:ascii="Arial" w:eastAsia="Arial" w:hAnsi="Arial" w:cs="Arial"/>
          <w:color w:val="auto"/>
          <w:sz w:val="22"/>
          <w:szCs w:val="22"/>
          <w:lang w:val="en-GB"/>
        </w:rPr>
      </w:pPr>
      <w:r w:rsidRPr="00B07156">
        <w:rPr>
          <w:rFonts w:ascii="Arial" w:eastAsia="Arial" w:hAnsi="Arial" w:cs="Arial"/>
          <w:color w:val="auto"/>
          <w:sz w:val="22"/>
          <w:szCs w:val="22"/>
          <w:lang w:val="en-GB"/>
        </w:rPr>
        <w:t>Appendix</w:t>
      </w:r>
      <w:r w:rsidR="13535F1F" w:rsidRPr="00B07156">
        <w:rPr>
          <w:rFonts w:ascii="Arial" w:eastAsia="Arial" w:hAnsi="Arial" w:cs="Arial"/>
          <w:color w:val="auto"/>
          <w:sz w:val="22"/>
          <w:szCs w:val="22"/>
          <w:lang w:val="en-GB"/>
        </w:rPr>
        <w:t xml:space="preserve"> 3 </w:t>
      </w:r>
      <w:r w:rsidR="00DF454C" w:rsidRPr="00B07156">
        <w:rPr>
          <w:rFonts w:ascii="Arial" w:eastAsia="Arial" w:hAnsi="Arial" w:cs="Arial"/>
          <w:color w:val="auto"/>
          <w:sz w:val="22"/>
          <w:szCs w:val="22"/>
          <w:lang w:val="en-GB"/>
        </w:rPr>
        <w:t>–</w:t>
      </w:r>
      <w:r w:rsidR="13535F1F" w:rsidRPr="00B07156">
        <w:rPr>
          <w:rFonts w:ascii="Arial" w:eastAsia="Arial" w:hAnsi="Arial" w:cs="Arial"/>
          <w:color w:val="auto"/>
          <w:sz w:val="22"/>
          <w:szCs w:val="22"/>
          <w:lang w:val="en-GB"/>
        </w:rPr>
        <w:t xml:space="preserve"> </w:t>
      </w:r>
      <w:r w:rsidR="00781414" w:rsidRPr="00B07156">
        <w:rPr>
          <w:rFonts w:ascii="Arial" w:eastAsia="Arial" w:hAnsi="Arial" w:cs="Arial"/>
          <w:color w:val="auto"/>
          <w:sz w:val="22"/>
          <w:szCs w:val="22"/>
          <w:lang w:val="en-GB"/>
        </w:rPr>
        <w:t>Template of the protocol of the works of the competition committee</w:t>
      </w:r>
    </w:p>
    <w:p w14:paraId="71A94A8C" w14:textId="038ED52E" w:rsidR="000501FE" w:rsidRPr="00B07156" w:rsidRDefault="000501FE" w:rsidP="00EC75D2">
      <w:pPr>
        <w:jc w:val="both"/>
        <w:rPr>
          <w:rFonts w:ascii="Arial" w:eastAsia="Arial" w:hAnsi="Arial" w:cs="Arial"/>
          <w:color w:val="auto"/>
          <w:sz w:val="22"/>
          <w:szCs w:val="22"/>
          <w:lang w:val="en-GB"/>
        </w:rPr>
      </w:pPr>
    </w:p>
    <w:p w14:paraId="1C012255" w14:textId="7BEE8BF2" w:rsidR="525E3F32" w:rsidRPr="00B07156" w:rsidRDefault="525E3F32" w:rsidP="00EC75D2">
      <w:pPr>
        <w:rPr>
          <w:rFonts w:ascii="Arial" w:hAnsi="Arial" w:cs="Arial"/>
          <w:sz w:val="22"/>
          <w:szCs w:val="22"/>
          <w:lang w:val="en-GB"/>
        </w:rPr>
      </w:pPr>
      <w:r w:rsidRPr="00B07156">
        <w:rPr>
          <w:rFonts w:ascii="Arial" w:hAnsi="Arial" w:cs="Arial"/>
          <w:sz w:val="22"/>
          <w:szCs w:val="22"/>
          <w:lang w:val="en-GB"/>
        </w:rPr>
        <w:br w:type="page"/>
      </w:r>
    </w:p>
    <w:p w14:paraId="03295CAB" w14:textId="5B277D7C" w:rsidR="000501FE" w:rsidRPr="00B07156" w:rsidRDefault="00F36C0F" w:rsidP="00EC75D2">
      <w:pPr>
        <w:jc w:val="right"/>
        <w:rPr>
          <w:rFonts w:ascii="Arial" w:eastAsia="Arial" w:hAnsi="Arial" w:cs="Arial"/>
          <w:color w:val="auto"/>
          <w:sz w:val="22"/>
          <w:szCs w:val="22"/>
          <w:lang w:val="en-GB"/>
        </w:rPr>
      </w:pPr>
      <w:r w:rsidRPr="00B07156">
        <w:rPr>
          <w:rFonts w:ascii="Arial" w:eastAsia="Arial" w:hAnsi="Arial" w:cs="Arial"/>
          <w:color w:val="auto"/>
          <w:sz w:val="22"/>
          <w:szCs w:val="22"/>
          <w:lang w:val="en-GB"/>
        </w:rPr>
        <w:lastRenderedPageBreak/>
        <w:t>Appendix</w:t>
      </w:r>
      <w:r w:rsidR="231310F5" w:rsidRPr="00B07156">
        <w:rPr>
          <w:rFonts w:ascii="Arial" w:eastAsia="Arial" w:hAnsi="Arial" w:cs="Arial"/>
          <w:color w:val="auto"/>
          <w:sz w:val="22"/>
          <w:szCs w:val="22"/>
          <w:lang w:val="en-GB"/>
        </w:rPr>
        <w:t xml:space="preserve"> 1 </w:t>
      </w:r>
      <w:r w:rsidR="0060358D" w:rsidRPr="00B07156">
        <w:rPr>
          <w:rFonts w:ascii="Arial" w:eastAsia="Arial" w:hAnsi="Arial" w:cs="Arial"/>
          <w:color w:val="auto"/>
          <w:sz w:val="22"/>
          <w:szCs w:val="22"/>
          <w:lang w:val="en-GB"/>
        </w:rPr>
        <w:t>–</w:t>
      </w:r>
      <w:r w:rsidR="231310F5" w:rsidRPr="00B07156">
        <w:rPr>
          <w:rFonts w:ascii="Arial" w:eastAsia="Arial" w:hAnsi="Arial" w:cs="Arial"/>
          <w:color w:val="auto"/>
          <w:sz w:val="22"/>
          <w:szCs w:val="22"/>
          <w:lang w:val="en-GB"/>
        </w:rPr>
        <w:t xml:space="preserve"> </w:t>
      </w:r>
      <w:r w:rsidR="00C212E6" w:rsidRPr="00B07156">
        <w:rPr>
          <w:rFonts w:ascii="Arial" w:eastAsia="Arial" w:hAnsi="Arial" w:cs="Arial"/>
          <w:color w:val="auto"/>
          <w:sz w:val="22"/>
          <w:szCs w:val="22"/>
          <w:lang w:val="en-GB"/>
        </w:rPr>
        <w:t>Competition announcement template - form for advertisers</w:t>
      </w:r>
    </w:p>
    <w:p w14:paraId="5A6D4AE2" w14:textId="377A8AA6" w:rsidR="000501FE" w:rsidRPr="00B07156" w:rsidRDefault="000501FE" w:rsidP="00EC75D2">
      <w:pPr>
        <w:jc w:val="center"/>
        <w:rPr>
          <w:rFonts w:ascii="Arial" w:eastAsia="Tahoma" w:hAnsi="Arial" w:cs="Arial"/>
          <w:b/>
          <w:bCs/>
          <w:sz w:val="22"/>
          <w:szCs w:val="22"/>
          <w:lang w:val="en-GB"/>
        </w:rPr>
      </w:pPr>
    </w:p>
    <w:p w14:paraId="5D6AB6DE" w14:textId="68846FC4" w:rsidR="000501FE" w:rsidRPr="00B07156" w:rsidRDefault="00C212E6" w:rsidP="00EC75D2">
      <w:pPr>
        <w:jc w:val="center"/>
        <w:rPr>
          <w:rFonts w:ascii="Arial" w:eastAsia="Tahoma" w:hAnsi="Arial" w:cs="Arial"/>
          <w:b/>
          <w:bCs/>
          <w:sz w:val="22"/>
          <w:szCs w:val="22"/>
          <w:lang w:val="en-GB"/>
        </w:rPr>
      </w:pPr>
      <w:r w:rsidRPr="00B07156">
        <w:rPr>
          <w:rFonts w:ascii="Arial" w:eastAsia="Tahoma" w:hAnsi="Arial" w:cs="Arial"/>
          <w:b/>
          <w:bCs/>
          <w:sz w:val="22"/>
          <w:szCs w:val="22"/>
          <w:lang w:val="en-GB"/>
        </w:rPr>
        <w:t>FORM FOR ADVERTISERS</w:t>
      </w:r>
    </w:p>
    <w:p w14:paraId="7DD03107" w14:textId="77777777" w:rsidR="003233C5" w:rsidRPr="00B07156" w:rsidRDefault="003233C5" w:rsidP="00EC75D2">
      <w:pPr>
        <w:jc w:val="center"/>
        <w:rPr>
          <w:rFonts w:ascii="Arial" w:hAnsi="Arial" w:cs="Arial"/>
          <w:sz w:val="22"/>
          <w:szCs w:val="22"/>
          <w:lang w:val="en-GB"/>
        </w:rPr>
      </w:pPr>
    </w:p>
    <w:p w14:paraId="21B938C2" w14:textId="3CC67F05" w:rsidR="000501FE" w:rsidRPr="00B07156" w:rsidRDefault="00781414" w:rsidP="00EC75D2">
      <w:pPr>
        <w:jc w:val="both"/>
        <w:rPr>
          <w:rFonts w:ascii="Arial" w:eastAsia="Tahoma" w:hAnsi="Arial" w:cs="Arial"/>
          <w:color w:val="auto"/>
          <w:sz w:val="22"/>
          <w:szCs w:val="22"/>
          <w:lang w:val="en-GB"/>
        </w:rPr>
      </w:pPr>
      <w:r w:rsidRPr="00B07156">
        <w:rPr>
          <w:rFonts w:ascii="Arial" w:eastAsia="Tahoma" w:hAnsi="Arial" w:cs="Arial"/>
          <w:sz w:val="22"/>
          <w:szCs w:val="22"/>
          <w:lang w:val="en-GB"/>
        </w:rPr>
        <w:t>INSTITUTION</w:t>
      </w:r>
      <w:r w:rsidR="231310F5" w:rsidRPr="00B07156">
        <w:rPr>
          <w:rFonts w:ascii="Arial" w:eastAsia="Tahoma" w:hAnsi="Arial" w:cs="Arial"/>
          <w:sz w:val="22"/>
          <w:szCs w:val="22"/>
          <w:lang w:val="en-GB"/>
        </w:rPr>
        <w:t xml:space="preserve">: </w:t>
      </w:r>
      <w:r w:rsidR="00BF04DE" w:rsidRPr="00B07156">
        <w:rPr>
          <w:rFonts w:ascii="Arial" w:eastAsia="Tahoma" w:hAnsi="Arial" w:cs="Arial"/>
          <w:sz w:val="22"/>
          <w:szCs w:val="22"/>
          <w:lang w:val="en-GB"/>
        </w:rPr>
        <w:t>University of Bielsko-Bia</w:t>
      </w:r>
      <w:r w:rsidR="0047343E">
        <w:rPr>
          <w:rFonts w:ascii="Arial" w:eastAsia="Tahoma" w:hAnsi="Arial" w:cs="Arial"/>
          <w:sz w:val="22"/>
          <w:szCs w:val="22"/>
          <w:lang w:val="en-GB"/>
        </w:rPr>
        <w:t>l</w:t>
      </w:r>
      <w:r w:rsidR="00BF04DE" w:rsidRPr="00B07156">
        <w:rPr>
          <w:rFonts w:ascii="Arial" w:eastAsia="Tahoma" w:hAnsi="Arial" w:cs="Arial"/>
          <w:sz w:val="22"/>
          <w:szCs w:val="22"/>
          <w:lang w:val="en-GB"/>
        </w:rPr>
        <w:t>a</w:t>
      </w:r>
      <w:r w:rsidR="231310F5" w:rsidRPr="00B07156">
        <w:rPr>
          <w:rFonts w:ascii="Arial" w:eastAsia="Tahoma" w:hAnsi="Arial" w:cs="Arial"/>
          <w:sz w:val="22"/>
          <w:szCs w:val="22"/>
          <w:lang w:val="en-GB"/>
        </w:rPr>
        <w:t xml:space="preserve">, </w:t>
      </w:r>
      <w:r w:rsidR="00BF04DE" w:rsidRPr="00B07156">
        <w:rPr>
          <w:rFonts w:ascii="Arial" w:eastAsia="Tahoma" w:hAnsi="Arial" w:cs="Arial"/>
          <w:color w:val="auto"/>
          <w:sz w:val="22"/>
          <w:szCs w:val="22"/>
          <w:lang w:val="en-GB"/>
        </w:rPr>
        <w:t>organizational unit</w:t>
      </w:r>
    </w:p>
    <w:p w14:paraId="15597F28" w14:textId="76E81C08" w:rsidR="000501FE" w:rsidRPr="00B07156" w:rsidRDefault="00781414" w:rsidP="00EC75D2">
      <w:pPr>
        <w:jc w:val="both"/>
        <w:rPr>
          <w:rFonts w:ascii="Arial" w:eastAsia="Tahoma" w:hAnsi="Arial" w:cs="Arial"/>
          <w:color w:val="auto"/>
          <w:sz w:val="22"/>
          <w:szCs w:val="22"/>
          <w:lang w:val="en-GB"/>
        </w:rPr>
      </w:pPr>
      <w:r w:rsidRPr="00B07156">
        <w:rPr>
          <w:rFonts w:ascii="Arial" w:eastAsia="Tahoma" w:hAnsi="Arial" w:cs="Arial"/>
          <w:color w:val="auto"/>
          <w:sz w:val="22"/>
          <w:szCs w:val="22"/>
          <w:lang w:val="en-GB"/>
        </w:rPr>
        <w:t>CITY</w:t>
      </w:r>
      <w:r w:rsidR="231310F5" w:rsidRPr="00B07156">
        <w:rPr>
          <w:rFonts w:ascii="Arial" w:eastAsia="Tahoma" w:hAnsi="Arial" w:cs="Arial"/>
          <w:color w:val="auto"/>
          <w:sz w:val="22"/>
          <w:szCs w:val="22"/>
          <w:lang w:val="en-GB"/>
        </w:rPr>
        <w:t>: Bielsko-Bia</w:t>
      </w:r>
      <w:r w:rsidR="0047343E">
        <w:rPr>
          <w:rFonts w:ascii="Arial" w:eastAsia="Tahoma" w:hAnsi="Arial" w:cs="Arial"/>
          <w:color w:val="auto"/>
          <w:sz w:val="22"/>
          <w:szCs w:val="22"/>
          <w:lang w:val="en-GB"/>
        </w:rPr>
        <w:t>l</w:t>
      </w:r>
      <w:r w:rsidR="231310F5" w:rsidRPr="00B07156">
        <w:rPr>
          <w:rFonts w:ascii="Arial" w:eastAsia="Tahoma" w:hAnsi="Arial" w:cs="Arial"/>
          <w:color w:val="auto"/>
          <w:sz w:val="22"/>
          <w:szCs w:val="22"/>
          <w:lang w:val="en-GB"/>
        </w:rPr>
        <w:t>a</w:t>
      </w:r>
    </w:p>
    <w:p w14:paraId="6B51F25B" w14:textId="2E1B6A46" w:rsidR="000501FE" w:rsidRPr="00B07156" w:rsidRDefault="00233872" w:rsidP="00EC75D2">
      <w:pPr>
        <w:jc w:val="both"/>
        <w:rPr>
          <w:rFonts w:ascii="Arial" w:hAnsi="Arial" w:cs="Arial"/>
          <w:sz w:val="22"/>
          <w:szCs w:val="22"/>
          <w:lang w:val="en-GB"/>
        </w:rPr>
      </w:pPr>
      <w:r w:rsidRPr="00B07156">
        <w:rPr>
          <w:rFonts w:ascii="Arial" w:eastAsia="Tahoma" w:hAnsi="Arial" w:cs="Arial"/>
          <w:sz w:val="22"/>
          <w:szCs w:val="22"/>
          <w:lang w:val="en-GB"/>
        </w:rPr>
        <w:t>POSITION</w:t>
      </w:r>
      <w:r w:rsidR="231310F5" w:rsidRPr="00B07156">
        <w:rPr>
          <w:rFonts w:ascii="Arial" w:eastAsia="Tahoma" w:hAnsi="Arial" w:cs="Arial"/>
          <w:sz w:val="22"/>
          <w:szCs w:val="22"/>
          <w:lang w:val="en-GB"/>
        </w:rPr>
        <w:t xml:space="preserve">: </w:t>
      </w:r>
      <w:r w:rsidR="004F58A1" w:rsidRPr="00B07156">
        <w:rPr>
          <w:rFonts w:ascii="Arial" w:eastAsia="Tahoma" w:hAnsi="Arial" w:cs="Arial"/>
          <w:color w:val="auto"/>
          <w:sz w:val="22"/>
          <w:szCs w:val="22"/>
          <w:lang w:val="en-GB"/>
        </w:rPr>
        <w:t xml:space="preserve">name of the position and the number of positions to be filled </w:t>
      </w:r>
    </w:p>
    <w:p w14:paraId="30A76D9E" w14:textId="6D06FF39" w:rsidR="000501FE" w:rsidRPr="00B07156" w:rsidRDefault="00233872" w:rsidP="00EC75D2">
      <w:pPr>
        <w:jc w:val="both"/>
        <w:rPr>
          <w:rFonts w:ascii="Arial" w:hAnsi="Arial" w:cs="Arial"/>
          <w:sz w:val="22"/>
          <w:szCs w:val="22"/>
          <w:lang w:val="en-GB"/>
        </w:rPr>
      </w:pPr>
      <w:r w:rsidRPr="00B07156">
        <w:rPr>
          <w:rFonts w:ascii="Arial" w:eastAsia="Tahoma" w:hAnsi="Arial" w:cs="Arial"/>
          <w:sz w:val="22"/>
          <w:szCs w:val="22"/>
          <w:lang w:val="en-GB"/>
        </w:rPr>
        <w:t>WORKING HOURS</w:t>
      </w:r>
      <w:r w:rsidR="231310F5" w:rsidRPr="00B07156">
        <w:rPr>
          <w:rFonts w:ascii="Arial" w:eastAsia="Tahoma" w:hAnsi="Arial" w:cs="Arial"/>
          <w:sz w:val="22"/>
          <w:szCs w:val="22"/>
          <w:lang w:val="en-GB"/>
        </w:rPr>
        <w:t>:</w:t>
      </w:r>
    </w:p>
    <w:p w14:paraId="2912D2EC" w14:textId="5BCE4881" w:rsidR="000501FE" w:rsidRPr="00B07156" w:rsidRDefault="006465B0" w:rsidP="00EC75D2">
      <w:pPr>
        <w:jc w:val="both"/>
        <w:rPr>
          <w:rFonts w:ascii="Arial" w:hAnsi="Arial" w:cs="Arial"/>
          <w:sz w:val="22"/>
          <w:szCs w:val="22"/>
          <w:lang w:val="en-GB"/>
        </w:rPr>
      </w:pPr>
      <w:r w:rsidRPr="00B07156">
        <w:rPr>
          <w:rFonts w:ascii="Arial" w:eastAsia="Tahoma" w:hAnsi="Arial" w:cs="Arial"/>
          <w:sz w:val="22"/>
          <w:szCs w:val="22"/>
          <w:lang w:val="en-GB"/>
        </w:rPr>
        <w:t>SCHOLARLY DISCIPLINE</w:t>
      </w:r>
      <w:r w:rsidR="231310F5" w:rsidRPr="00B07156">
        <w:rPr>
          <w:rFonts w:ascii="Arial" w:eastAsia="Tahoma" w:hAnsi="Arial" w:cs="Arial"/>
          <w:sz w:val="22"/>
          <w:szCs w:val="22"/>
          <w:lang w:val="en-GB"/>
        </w:rPr>
        <w:t xml:space="preserve">: </w:t>
      </w:r>
    </w:p>
    <w:p w14:paraId="2AFFE127" w14:textId="775BCA95" w:rsidR="000501FE" w:rsidRPr="00B07156" w:rsidRDefault="006465B0" w:rsidP="00EC75D2">
      <w:pPr>
        <w:jc w:val="both"/>
        <w:rPr>
          <w:rFonts w:ascii="Arial" w:hAnsi="Arial" w:cs="Arial"/>
          <w:sz w:val="22"/>
          <w:szCs w:val="22"/>
          <w:lang w:val="en-GB"/>
        </w:rPr>
      </w:pPr>
      <w:r w:rsidRPr="00B07156">
        <w:rPr>
          <w:rFonts w:ascii="Arial" w:eastAsia="Tahoma" w:hAnsi="Arial" w:cs="Arial"/>
          <w:sz w:val="22"/>
          <w:szCs w:val="22"/>
          <w:lang w:val="en-GB"/>
        </w:rPr>
        <w:t xml:space="preserve">DATE OF THE </w:t>
      </w:r>
      <w:r w:rsidR="008A3370" w:rsidRPr="00B07156">
        <w:rPr>
          <w:rFonts w:ascii="Arial" w:eastAsia="Tahoma" w:hAnsi="Arial" w:cs="Arial"/>
          <w:sz w:val="22"/>
          <w:szCs w:val="22"/>
          <w:lang w:val="en-GB"/>
        </w:rPr>
        <w:t>ANNOUNCEMENT</w:t>
      </w:r>
      <w:r w:rsidR="231310F5" w:rsidRPr="00B07156">
        <w:rPr>
          <w:rFonts w:ascii="Arial" w:eastAsia="Tahoma" w:hAnsi="Arial" w:cs="Arial"/>
          <w:sz w:val="22"/>
          <w:szCs w:val="22"/>
          <w:lang w:val="en-GB"/>
        </w:rPr>
        <w:t xml:space="preserve">: </w:t>
      </w:r>
    </w:p>
    <w:p w14:paraId="6BD3BAA8" w14:textId="1724D9B9" w:rsidR="000501FE" w:rsidRPr="00B07156" w:rsidRDefault="00EE3226" w:rsidP="00EC75D2">
      <w:pPr>
        <w:jc w:val="both"/>
        <w:rPr>
          <w:rFonts w:ascii="Arial" w:hAnsi="Arial" w:cs="Arial"/>
          <w:sz w:val="22"/>
          <w:szCs w:val="22"/>
          <w:lang w:val="en-GB"/>
        </w:rPr>
      </w:pPr>
      <w:r w:rsidRPr="00B07156">
        <w:rPr>
          <w:rFonts w:ascii="Arial" w:eastAsia="Tahoma" w:hAnsi="Arial" w:cs="Arial"/>
          <w:sz w:val="22"/>
          <w:szCs w:val="22"/>
          <w:lang w:val="en-GB"/>
        </w:rPr>
        <w:t>DEADLINE FOR SUBMITTING APPLICATIONS</w:t>
      </w:r>
      <w:r w:rsidR="6176C917" w:rsidRPr="00B07156">
        <w:rPr>
          <w:rFonts w:ascii="Arial" w:eastAsia="Tahoma" w:hAnsi="Arial" w:cs="Arial"/>
          <w:sz w:val="22"/>
          <w:szCs w:val="22"/>
          <w:lang w:val="en-GB"/>
        </w:rPr>
        <w:t xml:space="preserve">: </w:t>
      </w:r>
    </w:p>
    <w:p w14:paraId="5C1D2E17" w14:textId="4CD64710" w:rsidR="000501FE" w:rsidRPr="00B07156" w:rsidRDefault="005B79C4" w:rsidP="00EC75D2">
      <w:pPr>
        <w:jc w:val="both"/>
        <w:rPr>
          <w:rFonts w:ascii="Arial" w:hAnsi="Arial" w:cs="Arial"/>
          <w:sz w:val="22"/>
          <w:szCs w:val="22"/>
          <w:lang w:val="en-GB"/>
        </w:rPr>
      </w:pPr>
      <w:r w:rsidRPr="00B07156">
        <w:rPr>
          <w:rFonts w:ascii="Arial" w:eastAsia="Tahoma" w:hAnsi="Arial" w:cs="Arial"/>
          <w:sz w:val="22"/>
          <w:szCs w:val="22"/>
          <w:lang w:val="en-GB"/>
        </w:rPr>
        <w:t>DATE OF COMPETITION RESULTS</w:t>
      </w:r>
      <w:r w:rsidR="231310F5" w:rsidRPr="00B07156">
        <w:rPr>
          <w:rFonts w:ascii="Arial" w:eastAsia="Tahoma" w:hAnsi="Arial" w:cs="Arial"/>
          <w:sz w:val="22"/>
          <w:szCs w:val="22"/>
          <w:lang w:val="en-GB"/>
        </w:rPr>
        <w:t xml:space="preserve">: </w:t>
      </w:r>
    </w:p>
    <w:p w14:paraId="788A4482" w14:textId="1C3D315B" w:rsidR="000501FE" w:rsidRPr="00B07156" w:rsidRDefault="00BF04DE" w:rsidP="00EC75D2">
      <w:pPr>
        <w:jc w:val="both"/>
        <w:rPr>
          <w:rFonts w:ascii="Arial" w:hAnsi="Arial" w:cs="Arial"/>
          <w:sz w:val="22"/>
          <w:szCs w:val="22"/>
          <w:lang w:val="en-GB"/>
        </w:rPr>
      </w:pPr>
      <w:r w:rsidRPr="00B07156">
        <w:rPr>
          <w:rFonts w:ascii="Arial" w:eastAsia="Tahoma" w:hAnsi="Arial" w:cs="Arial"/>
          <w:sz w:val="22"/>
          <w:szCs w:val="22"/>
          <w:lang w:val="en-GB"/>
        </w:rPr>
        <w:t>PLANNED EMPLOYMENT DATE</w:t>
      </w:r>
      <w:r w:rsidR="231310F5" w:rsidRPr="00B07156">
        <w:rPr>
          <w:rFonts w:ascii="Arial" w:eastAsia="Tahoma" w:hAnsi="Arial" w:cs="Arial"/>
          <w:sz w:val="22"/>
          <w:szCs w:val="22"/>
          <w:lang w:val="en-GB"/>
        </w:rPr>
        <w:t xml:space="preserve">: </w:t>
      </w:r>
    </w:p>
    <w:p w14:paraId="3AC61E5A" w14:textId="03C3D503" w:rsidR="000501FE" w:rsidRPr="00B07156" w:rsidRDefault="00BF04DE" w:rsidP="00EC75D2">
      <w:pPr>
        <w:jc w:val="both"/>
        <w:rPr>
          <w:rFonts w:ascii="Arial" w:hAnsi="Arial" w:cs="Arial"/>
          <w:sz w:val="22"/>
          <w:szCs w:val="22"/>
          <w:lang w:val="en-GB"/>
        </w:rPr>
      </w:pPr>
      <w:r w:rsidRPr="00B07156">
        <w:rPr>
          <w:rFonts w:ascii="Arial" w:eastAsia="Tahoma" w:hAnsi="Arial" w:cs="Arial"/>
          <w:sz w:val="22"/>
          <w:szCs w:val="22"/>
          <w:lang w:val="en-GB"/>
        </w:rPr>
        <w:t xml:space="preserve">WEBSITE </w:t>
      </w:r>
      <w:r w:rsidR="231310F5" w:rsidRPr="00B07156">
        <w:rPr>
          <w:rFonts w:ascii="Arial" w:eastAsia="Tahoma" w:hAnsi="Arial" w:cs="Arial"/>
          <w:sz w:val="22"/>
          <w:szCs w:val="22"/>
          <w:lang w:val="en-GB"/>
        </w:rPr>
        <w:t xml:space="preserve">LINK: </w:t>
      </w:r>
      <w:hyperlink r:id="rId9">
        <w:r w:rsidR="231310F5" w:rsidRPr="00B07156">
          <w:rPr>
            <w:rStyle w:val="Hipercze"/>
            <w:rFonts w:ascii="Arial" w:eastAsia="Tahoma" w:hAnsi="Arial" w:cs="Arial"/>
            <w:color w:val="0000FF"/>
            <w:sz w:val="22"/>
            <w:szCs w:val="22"/>
            <w:u w:val="none"/>
            <w:lang w:val="en-GB"/>
          </w:rPr>
          <w:t>https://oferty-pracy.ubb.edu.pl/</w:t>
        </w:r>
      </w:hyperlink>
    </w:p>
    <w:p w14:paraId="1DB833BA" w14:textId="2924A469" w:rsidR="000501FE" w:rsidRPr="00B07156" w:rsidRDefault="00F60287" w:rsidP="00EC75D2">
      <w:pPr>
        <w:jc w:val="both"/>
        <w:rPr>
          <w:rFonts w:ascii="Arial" w:hAnsi="Arial" w:cs="Arial"/>
          <w:sz w:val="22"/>
          <w:szCs w:val="22"/>
          <w:lang w:val="en-GB"/>
        </w:rPr>
      </w:pPr>
      <w:r w:rsidRPr="00B07156">
        <w:rPr>
          <w:rFonts w:ascii="Arial" w:eastAsia="Tahoma" w:hAnsi="Arial" w:cs="Arial"/>
          <w:sz w:val="22"/>
          <w:szCs w:val="22"/>
          <w:lang w:val="en-GB"/>
        </w:rPr>
        <w:t>OMT-R POLICY</w:t>
      </w:r>
      <w:r w:rsidR="00BF04DE" w:rsidRPr="00B07156">
        <w:rPr>
          <w:rFonts w:ascii="Arial" w:eastAsia="Tahoma" w:hAnsi="Arial" w:cs="Arial"/>
          <w:sz w:val="22"/>
          <w:szCs w:val="22"/>
          <w:lang w:val="en-GB"/>
        </w:rPr>
        <w:t xml:space="preserve"> LINK</w:t>
      </w:r>
      <w:r w:rsidR="231310F5" w:rsidRPr="00B07156">
        <w:rPr>
          <w:rFonts w:ascii="Arial" w:eastAsia="Tahoma" w:hAnsi="Arial" w:cs="Arial"/>
          <w:sz w:val="22"/>
          <w:szCs w:val="22"/>
          <w:lang w:val="en-GB"/>
        </w:rPr>
        <w:t>:</w:t>
      </w:r>
    </w:p>
    <w:p w14:paraId="13A26BF2" w14:textId="4142093C" w:rsidR="000501FE" w:rsidRPr="00B07156" w:rsidRDefault="00BF04DE" w:rsidP="00EC75D2">
      <w:pPr>
        <w:tabs>
          <w:tab w:val="left" w:pos="8640"/>
        </w:tabs>
        <w:jc w:val="both"/>
        <w:rPr>
          <w:rFonts w:ascii="Arial" w:hAnsi="Arial" w:cs="Arial"/>
          <w:sz w:val="22"/>
          <w:szCs w:val="22"/>
          <w:lang w:val="en-GB"/>
        </w:rPr>
      </w:pPr>
      <w:r w:rsidRPr="00B07156">
        <w:rPr>
          <w:rFonts w:ascii="Arial" w:eastAsia="Tahoma" w:hAnsi="Arial" w:cs="Arial"/>
          <w:sz w:val="22"/>
          <w:szCs w:val="22"/>
          <w:lang w:val="en-GB"/>
        </w:rPr>
        <w:t>KEY WORDS</w:t>
      </w:r>
      <w:r w:rsidR="231310F5" w:rsidRPr="00B07156">
        <w:rPr>
          <w:rFonts w:ascii="Arial" w:eastAsia="Tahoma" w:hAnsi="Arial" w:cs="Arial"/>
          <w:sz w:val="22"/>
          <w:szCs w:val="22"/>
          <w:lang w:val="en-GB"/>
        </w:rPr>
        <w:t>:</w:t>
      </w:r>
      <w:r w:rsidR="231310F5" w:rsidRPr="00B07156">
        <w:rPr>
          <w:rFonts w:ascii="Arial" w:eastAsia="Tahoma" w:hAnsi="Arial" w:cs="Arial"/>
          <w:b/>
          <w:bCs/>
          <w:sz w:val="22"/>
          <w:szCs w:val="22"/>
          <w:lang w:val="en-GB"/>
        </w:rPr>
        <w:t xml:space="preserve"> </w:t>
      </w:r>
    </w:p>
    <w:p w14:paraId="35F7BF86" w14:textId="714C8B7C" w:rsidR="000501FE" w:rsidRPr="00B07156" w:rsidRDefault="231310F5" w:rsidP="00EC75D2">
      <w:pPr>
        <w:shd w:val="clear" w:color="auto" w:fill="FFFFFF" w:themeFill="background1"/>
        <w:jc w:val="both"/>
        <w:rPr>
          <w:rFonts w:ascii="Arial" w:hAnsi="Arial" w:cs="Arial"/>
          <w:sz w:val="22"/>
          <w:szCs w:val="22"/>
          <w:lang w:val="en-GB"/>
        </w:rPr>
      </w:pPr>
      <w:r w:rsidRPr="00B07156">
        <w:rPr>
          <w:rFonts w:ascii="Arial" w:eastAsia="Tahoma" w:hAnsi="Arial" w:cs="Arial"/>
          <w:b/>
          <w:bCs/>
          <w:color w:val="212529"/>
          <w:sz w:val="22"/>
          <w:szCs w:val="22"/>
          <w:lang w:val="en-GB"/>
        </w:rPr>
        <w:t xml:space="preserve"> </w:t>
      </w:r>
    </w:p>
    <w:p w14:paraId="61B9C91E" w14:textId="55F91883" w:rsidR="000501FE" w:rsidRPr="00B07156" w:rsidRDefault="00502B71" w:rsidP="00EC75D2">
      <w:pPr>
        <w:shd w:val="clear" w:color="auto" w:fill="FFFFFF" w:themeFill="background1"/>
        <w:jc w:val="both"/>
        <w:rPr>
          <w:rFonts w:ascii="Arial" w:hAnsi="Arial" w:cs="Arial"/>
          <w:sz w:val="22"/>
          <w:szCs w:val="22"/>
          <w:lang w:val="en-GB"/>
        </w:rPr>
      </w:pPr>
      <w:r w:rsidRPr="00B07156">
        <w:rPr>
          <w:rFonts w:ascii="Arial" w:eastAsia="Tahoma" w:hAnsi="Arial" w:cs="Arial"/>
          <w:b/>
          <w:bCs/>
          <w:color w:val="212529"/>
          <w:sz w:val="22"/>
          <w:szCs w:val="22"/>
          <w:lang w:val="en-GB"/>
        </w:rPr>
        <w:t>REQUIREMENTS FOR THE CANDIDATES</w:t>
      </w:r>
      <w:r w:rsidR="231310F5" w:rsidRPr="00B07156">
        <w:rPr>
          <w:rFonts w:ascii="Arial" w:eastAsia="Tahoma" w:hAnsi="Arial" w:cs="Arial"/>
          <w:b/>
          <w:bCs/>
          <w:color w:val="212529"/>
          <w:sz w:val="22"/>
          <w:szCs w:val="22"/>
          <w:lang w:val="en-GB"/>
        </w:rPr>
        <w:t>:</w:t>
      </w:r>
    </w:p>
    <w:p w14:paraId="1AEC4413" w14:textId="7A855B6E"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73EC567F" w14:textId="554B09F3"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73303547" w14:textId="492E5D18"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797D96EC" w14:textId="5427D211"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757892D8" w14:textId="168E074D"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21190935" w14:textId="3CAB013D" w:rsidR="000501FE" w:rsidRPr="00B07156" w:rsidRDefault="231310F5" w:rsidP="00EC75D2">
      <w:pPr>
        <w:pStyle w:val="Akapitzlist"/>
        <w:numPr>
          <w:ilvl w:val="0"/>
          <w:numId w:val="7"/>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7AF128FE" w14:textId="0DFF37F0" w:rsidR="000501FE" w:rsidRPr="00B07156" w:rsidRDefault="231310F5" w:rsidP="00EC75D2">
      <w:pPr>
        <w:shd w:val="clear" w:color="auto" w:fill="FFFFFF" w:themeFill="background1"/>
        <w:jc w:val="both"/>
        <w:rPr>
          <w:rFonts w:ascii="Arial" w:hAnsi="Arial" w:cs="Arial"/>
          <w:sz w:val="22"/>
          <w:szCs w:val="22"/>
          <w:lang w:val="en-GB"/>
        </w:rPr>
      </w:pPr>
      <w:r w:rsidRPr="00B07156">
        <w:rPr>
          <w:rFonts w:ascii="Arial" w:eastAsia="Tahoma" w:hAnsi="Arial" w:cs="Arial"/>
          <w:color w:val="212529"/>
          <w:sz w:val="22"/>
          <w:szCs w:val="22"/>
          <w:lang w:val="en-GB"/>
        </w:rPr>
        <w:t xml:space="preserve"> </w:t>
      </w:r>
    </w:p>
    <w:p w14:paraId="39AD7785" w14:textId="307545CC" w:rsidR="000501FE" w:rsidRPr="00B07156" w:rsidRDefault="231310F5" w:rsidP="00EC75D2">
      <w:pPr>
        <w:shd w:val="clear" w:color="auto" w:fill="FFFFFF" w:themeFill="background1"/>
        <w:jc w:val="both"/>
        <w:rPr>
          <w:rFonts w:ascii="Arial" w:hAnsi="Arial" w:cs="Arial"/>
          <w:sz w:val="22"/>
          <w:szCs w:val="22"/>
          <w:lang w:val="en-GB"/>
        </w:rPr>
      </w:pPr>
      <w:r w:rsidRPr="00B07156">
        <w:rPr>
          <w:rFonts w:ascii="Arial" w:eastAsia="Tahoma" w:hAnsi="Arial" w:cs="Arial"/>
          <w:color w:val="212529"/>
          <w:sz w:val="22"/>
          <w:szCs w:val="22"/>
          <w:lang w:val="en-GB"/>
        </w:rPr>
        <w:t xml:space="preserve"> </w:t>
      </w:r>
    </w:p>
    <w:p w14:paraId="4FC04E77" w14:textId="25887658" w:rsidR="000501FE" w:rsidRPr="00B07156" w:rsidRDefault="00502B71" w:rsidP="00EC75D2">
      <w:pPr>
        <w:shd w:val="clear" w:color="auto" w:fill="FFFFFF" w:themeFill="background1"/>
        <w:jc w:val="both"/>
        <w:rPr>
          <w:rFonts w:ascii="Arial" w:hAnsi="Arial" w:cs="Arial"/>
          <w:sz w:val="22"/>
          <w:szCs w:val="22"/>
          <w:lang w:val="en-GB"/>
        </w:rPr>
      </w:pPr>
      <w:r w:rsidRPr="00B07156">
        <w:rPr>
          <w:rFonts w:ascii="Arial" w:eastAsia="Tahoma" w:hAnsi="Arial" w:cs="Arial"/>
          <w:b/>
          <w:bCs/>
          <w:color w:val="212529"/>
          <w:sz w:val="22"/>
          <w:szCs w:val="22"/>
          <w:lang w:val="en-GB"/>
        </w:rPr>
        <w:t>REQUIRED DOCUMENTS</w:t>
      </w:r>
      <w:r w:rsidR="231310F5" w:rsidRPr="00B07156">
        <w:rPr>
          <w:rFonts w:ascii="Arial" w:eastAsia="Tahoma" w:hAnsi="Arial" w:cs="Arial"/>
          <w:color w:val="212529"/>
          <w:sz w:val="22"/>
          <w:szCs w:val="22"/>
          <w:lang w:val="en-GB"/>
        </w:rPr>
        <w:t>:</w:t>
      </w:r>
    </w:p>
    <w:p w14:paraId="22E24CE0" w14:textId="069E6053" w:rsidR="000501FE" w:rsidRPr="00B07156" w:rsidRDefault="231310F5" w:rsidP="00EC75D2">
      <w:pPr>
        <w:pStyle w:val="Akapitzlist"/>
        <w:numPr>
          <w:ilvl w:val="0"/>
          <w:numId w:val="6"/>
        </w:numPr>
        <w:shd w:val="clear" w:color="auto" w:fill="FFFFFF" w:themeFill="background1"/>
        <w:ind w:left="426" w:right="-284"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6AE0B914" w14:textId="32E3017C"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1F054C70" w14:textId="45ADCFE1"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5A889A3D" w14:textId="3410957B"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1D472FEE" w14:textId="218CC36E"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5F21D4AA" w14:textId="3D1AFF1A"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15D09B5F" w14:textId="0F754493" w:rsidR="000501FE" w:rsidRPr="00B07156" w:rsidRDefault="231310F5" w:rsidP="00EC75D2">
      <w:pPr>
        <w:pStyle w:val="Akapitzlist"/>
        <w:numPr>
          <w:ilvl w:val="0"/>
          <w:numId w:val="6"/>
        </w:numPr>
        <w:shd w:val="clear" w:color="auto" w:fill="FFFFFF" w:themeFill="background1"/>
        <w:ind w:left="426" w:hanging="426"/>
        <w:jc w:val="both"/>
        <w:rPr>
          <w:rFonts w:ascii="Arial" w:eastAsia="Tahoma" w:hAnsi="Arial" w:cs="Arial"/>
          <w:color w:val="212529"/>
          <w:sz w:val="22"/>
          <w:szCs w:val="22"/>
          <w:lang w:val="en-GB"/>
        </w:rPr>
      </w:pPr>
      <w:r w:rsidRPr="00B07156">
        <w:rPr>
          <w:rFonts w:ascii="Arial" w:eastAsia="Tahoma" w:hAnsi="Arial" w:cs="Arial"/>
          <w:color w:val="212529"/>
          <w:sz w:val="22"/>
          <w:szCs w:val="22"/>
          <w:lang w:val="en-GB"/>
        </w:rPr>
        <w:t xml:space="preserve"> </w:t>
      </w:r>
    </w:p>
    <w:p w14:paraId="3F493746" w14:textId="38F4D419" w:rsidR="000501FE" w:rsidRPr="00B07156" w:rsidRDefault="231310F5" w:rsidP="00EC75D2">
      <w:pPr>
        <w:pStyle w:val="Akapitzlist"/>
        <w:numPr>
          <w:ilvl w:val="0"/>
          <w:numId w:val="6"/>
        </w:numPr>
        <w:ind w:left="426" w:right="357" w:hanging="426"/>
        <w:jc w:val="both"/>
        <w:rPr>
          <w:rFonts w:ascii="Arial" w:eastAsia="Tahoma" w:hAnsi="Arial" w:cs="Arial"/>
          <w:b/>
          <w:bCs/>
          <w:sz w:val="22"/>
          <w:szCs w:val="22"/>
          <w:lang w:val="en-GB"/>
        </w:rPr>
      </w:pPr>
      <w:r w:rsidRPr="00B07156">
        <w:rPr>
          <w:rFonts w:ascii="Arial" w:eastAsia="Tahoma" w:hAnsi="Arial" w:cs="Arial"/>
          <w:b/>
          <w:bCs/>
          <w:sz w:val="22"/>
          <w:szCs w:val="22"/>
          <w:lang w:val="en-GB"/>
        </w:rPr>
        <w:t xml:space="preserve"> </w:t>
      </w:r>
    </w:p>
    <w:p w14:paraId="00F91A89" w14:textId="2854495F" w:rsidR="000501FE" w:rsidRPr="00B07156" w:rsidRDefault="231310F5" w:rsidP="00EC75D2">
      <w:pPr>
        <w:ind w:left="720" w:right="360"/>
        <w:jc w:val="both"/>
        <w:rPr>
          <w:rFonts w:ascii="Arial" w:hAnsi="Arial" w:cs="Arial"/>
          <w:sz w:val="22"/>
          <w:szCs w:val="22"/>
          <w:lang w:val="en-GB"/>
        </w:rPr>
      </w:pPr>
      <w:r w:rsidRPr="00B07156">
        <w:rPr>
          <w:rFonts w:ascii="Arial" w:eastAsia="Tahoma" w:hAnsi="Arial" w:cs="Arial"/>
          <w:sz w:val="22"/>
          <w:szCs w:val="22"/>
          <w:lang w:val="en-GB"/>
        </w:rPr>
        <w:t xml:space="preserve"> </w:t>
      </w:r>
    </w:p>
    <w:p w14:paraId="71FD03D1" w14:textId="1FCF1086" w:rsidR="000501FE" w:rsidRPr="00B07156" w:rsidRDefault="006D0444" w:rsidP="00EC75D2">
      <w:pPr>
        <w:shd w:val="clear" w:color="auto" w:fill="FFFFFF" w:themeFill="background1"/>
        <w:jc w:val="both"/>
        <w:rPr>
          <w:rFonts w:ascii="Arial" w:eastAsia="Tahoma" w:hAnsi="Arial" w:cs="Arial"/>
          <w:color w:val="auto"/>
          <w:sz w:val="22"/>
          <w:szCs w:val="22"/>
          <w:lang w:val="en-GB"/>
        </w:rPr>
      </w:pPr>
      <w:r w:rsidRPr="00B07156">
        <w:rPr>
          <w:rFonts w:ascii="Arial" w:eastAsia="Tahoma" w:hAnsi="Arial" w:cs="Arial"/>
          <w:b/>
          <w:bCs/>
          <w:color w:val="212529"/>
          <w:sz w:val="22"/>
          <w:szCs w:val="22"/>
          <w:lang w:val="en-GB"/>
        </w:rPr>
        <w:t xml:space="preserve">PLACE OF SUBMITTING DOCUMENTS </w:t>
      </w:r>
      <w:r w:rsidR="6176C917" w:rsidRPr="00B07156">
        <w:rPr>
          <w:rFonts w:ascii="Arial" w:eastAsia="Tahoma" w:hAnsi="Arial" w:cs="Arial"/>
          <w:color w:val="auto"/>
          <w:sz w:val="22"/>
          <w:szCs w:val="22"/>
          <w:lang w:val="en-GB"/>
        </w:rPr>
        <w:t>(</w:t>
      </w:r>
      <w:r w:rsidRPr="00B07156">
        <w:rPr>
          <w:rFonts w:ascii="Arial" w:eastAsia="Tahoma" w:hAnsi="Arial" w:cs="Arial"/>
          <w:color w:val="auto"/>
          <w:sz w:val="22"/>
          <w:szCs w:val="22"/>
          <w:lang w:val="en-GB"/>
        </w:rPr>
        <w:t>exact address</w:t>
      </w:r>
      <w:r w:rsidR="272021E2" w:rsidRPr="00B07156">
        <w:rPr>
          <w:rFonts w:ascii="Arial" w:eastAsia="Tahoma" w:hAnsi="Arial" w:cs="Arial"/>
          <w:color w:val="auto"/>
          <w:sz w:val="22"/>
          <w:szCs w:val="22"/>
          <w:lang w:val="en-GB"/>
        </w:rPr>
        <w:t>, e</w:t>
      </w:r>
      <w:r w:rsidR="00001D54" w:rsidRPr="00B07156">
        <w:rPr>
          <w:rFonts w:ascii="Arial" w:eastAsia="Tahoma" w:hAnsi="Arial" w:cs="Arial"/>
          <w:color w:val="auto"/>
          <w:sz w:val="22"/>
          <w:szCs w:val="22"/>
          <w:lang w:val="en-GB"/>
        </w:rPr>
        <w:t>-</w:t>
      </w:r>
      <w:r w:rsidR="272021E2" w:rsidRPr="00B07156">
        <w:rPr>
          <w:rFonts w:ascii="Arial" w:eastAsia="Tahoma" w:hAnsi="Arial" w:cs="Arial"/>
          <w:color w:val="auto"/>
          <w:sz w:val="22"/>
          <w:szCs w:val="22"/>
          <w:lang w:val="en-GB"/>
        </w:rPr>
        <w:t>mail</w:t>
      </w:r>
      <w:r w:rsidR="6176C917" w:rsidRPr="00B07156">
        <w:rPr>
          <w:rFonts w:ascii="Arial" w:eastAsia="Tahoma" w:hAnsi="Arial" w:cs="Arial"/>
          <w:color w:val="auto"/>
          <w:sz w:val="22"/>
          <w:szCs w:val="22"/>
          <w:lang w:val="en-GB"/>
        </w:rPr>
        <w:t xml:space="preserve"> </w:t>
      </w:r>
      <w:r w:rsidRPr="00B07156">
        <w:rPr>
          <w:rFonts w:ascii="Arial" w:eastAsia="Tahoma" w:hAnsi="Arial" w:cs="Arial"/>
          <w:color w:val="auto"/>
          <w:sz w:val="22"/>
          <w:szCs w:val="22"/>
          <w:lang w:val="en-GB"/>
        </w:rPr>
        <w:t>address and phone number for detailed information</w:t>
      </w:r>
      <w:r w:rsidR="6176C917" w:rsidRPr="00B07156">
        <w:rPr>
          <w:rFonts w:ascii="Arial" w:eastAsia="Tahoma" w:hAnsi="Arial" w:cs="Arial"/>
          <w:color w:val="auto"/>
          <w:sz w:val="22"/>
          <w:szCs w:val="22"/>
          <w:lang w:val="en-GB"/>
        </w:rPr>
        <w:t>)</w:t>
      </w:r>
      <w:r w:rsidR="41B0BD98" w:rsidRPr="00B07156">
        <w:rPr>
          <w:rFonts w:ascii="Arial" w:eastAsia="Tahoma" w:hAnsi="Arial" w:cs="Arial"/>
          <w:color w:val="auto"/>
          <w:sz w:val="22"/>
          <w:szCs w:val="22"/>
          <w:lang w:val="en-GB"/>
        </w:rPr>
        <w:t>:</w:t>
      </w:r>
    </w:p>
    <w:p w14:paraId="2C6C7A79" w14:textId="26B49C1E" w:rsidR="000501FE" w:rsidRPr="00B07156" w:rsidRDefault="231310F5" w:rsidP="00EC75D2">
      <w:pPr>
        <w:shd w:val="clear" w:color="auto" w:fill="FFFFFF" w:themeFill="background1"/>
        <w:jc w:val="both"/>
        <w:rPr>
          <w:rFonts w:ascii="Arial" w:hAnsi="Arial" w:cs="Arial"/>
          <w:sz w:val="22"/>
          <w:szCs w:val="22"/>
          <w:lang w:val="en-GB"/>
        </w:rPr>
      </w:pPr>
      <w:r w:rsidRPr="00B07156">
        <w:rPr>
          <w:rFonts w:ascii="Arial" w:eastAsia="Tahoma" w:hAnsi="Arial" w:cs="Arial"/>
          <w:b/>
          <w:bCs/>
          <w:color w:val="000000" w:themeColor="text1"/>
          <w:sz w:val="22"/>
          <w:szCs w:val="22"/>
          <w:lang w:val="en-GB"/>
        </w:rPr>
        <w:t xml:space="preserve"> </w:t>
      </w:r>
    </w:p>
    <w:p w14:paraId="779F8F90" w14:textId="439F51DD" w:rsidR="000501FE" w:rsidRPr="00B07156" w:rsidRDefault="231310F5" w:rsidP="00EC75D2">
      <w:pPr>
        <w:jc w:val="both"/>
        <w:rPr>
          <w:rFonts w:ascii="Arial" w:hAnsi="Arial" w:cs="Arial"/>
          <w:sz w:val="22"/>
          <w:szCs w:val="22"/>
          <w:lang w:val="en-GB"/>
        </w:rPr>
      </w:pPr>
      <w:r w:rsidRPr="00B07156">
        <w:rPr>
          <w:rFonts w:ascii="Arial" w:eastAsia="Tahoma" w:hAnsi="Arial" w:cs="Arial"/>
          <w:sz w:val="22"/>
          <w:szCs w:val="22"/>
          <w:lang w:val="en-GB"/>
        </w:rPr>
        <w:t xml:space="preserve"> </w:t>
      </w:r>
    </w:p>
    <w:p w14:paraId="27D21039" w14:textId="4933C622" w:rsidR="0DD11D7E" w:rsidRPr="00B07156" w:rsidRDefault="0DD11D7E">
      <w:pPr>
        <w:rPr>
          <w:lang w:val="en-GB"/>
        </w:rPr>
      </w:pPr>
      <w:r w:rsidRPr="00B07156">
        <w:rPr>
          <w:lang w:val="en-GB"/>
        </w:rPr>
        <w:br w:type="page"/>
      </w:r>
    </w:p>
    <w:p w14:paraId="2D62DDAD" w14:textId="4CB9DCAF" w:rsidR="000501FE" w:rsidRPr="00B07156" w:rsidRDefault="00D5320C" w:rsidP="00EC75D2">
      <w:pPr>
        <w:jc w:val="both"/>
        <w:rPr>
          <w:rFonts w:ascii="Arial" w:hAnsi="Arial" w:cs="Arial"/>
          <w:sz w:val="22"/>
          <w:szCs w:val="22"/>
          <w:lang w:val="en-GB"/>
        </w:rPr>
      </w:pPr>
      <w:r w:rsidRPr="00B07156">
        <w:rPr>
          <w:rFonts w:ascii="Arial" w:eastAsia="Tahoma" w:hAnsi="Arial" w:cs="Arial"/>
          <w:b/>
          <w:bCs/>
          <w:sz w:val="22"/>
          <w:szCs w:val="22"/>
          <w:lang w:val="en-GB"/>
        </w:rPr>
        <w:lastRenderedPageBreak/>
        <w:t>In accordance with Article 13 paragraphs 1 and 2 of Regulation (EU) 2016/679 of the European Parliament and of the Council of 27 April 2016 on the protection of natural persons with regard to the processing of personal data and on the movement of such data, and repealing Directive 95/46/EC (General Data Protection Regulation, GDPR), we inform you that:</w:t>
      </w:r>
    </w:p>
    <w:p w14:paraId="1DC26934" w14:textId="384C60F7" w:rsidR="000501FE" w:rsidRPr="00B07156" w:rsidRDefault="00CB39EA"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The administrator of your personal data processed as part of the recruitment procedure is the University of Bielsko-Bia</w:t>
      </w:r>
      <w:r w:rsidR="0047343E">
        <w:rPr>
          <w:rFonts w:ascii="Arial" w:eastAsia="Tahoma" w:hAnsi="Arial" w:cs="Arial"/>
          <w:sz w:val="22"/>
          <w:szCs w:val="22"/>
          <w:lang w:val="en-GB"/>
        </w:rPr>
        <w:t>l</w:t>
      </w:r>
      <w:r w:rsidRPr="00B07156">
        <w:rPr>
          <w:rFonts w:ascii="Arial" w:eastAsia="Tahoma" w:hAnsi="Arial" w:cs="Arial"/>
          <w:sz w:val="22"/>
          <w:szCs w:val="22"/>
          <w:lang w:val="en-GB"/>
        </w:rPr>
        <w:t xml:space="preserve">a, </w:t>
      </w:r>
      <w:r w:rsidR="009E2EFC" w:rsidRPr="00B07156">
        <w:rPr>
          <w:rFonts w:ascii="Arial" w:eastAsia="Tahoma" w:hAnsi="Arial" w:cs="Arial"/>
          <w:sz w:val="22"/>
          <w:szCs w:val="22"/>
          <w:lang w:val="en-GB"/>
        </w:rPr>
        <w:t>located</w:t>
      </w:r>
      <w:r w:rsidRPr="00B07156">
        <w:rPr>
          <w:rFonts w:ascii="Arial" w:eastAsia="Tahoma" w:hAnsi="Arial" w:cs="Arial"/>
          <w:sz w:val="22"/>
          <w:szCs w:val="22"/>
          <w:lang w:val="en-GB"/>
        </w:rPr>
        <w:t xml:space="preserve"> at ul. Willowa 2, 43-309 Bielsko-Bia</w:t>
      </w:r>
      <w:r w:rsidR="0047343E">
        <w:rPr>
          <w:rFonts w:ascii="Arial" w:eastAsia="Tahoma" w:hAnsi="Arial" w:cs="Arial"/>
          <w:sz w:val="22"/>
          <w:szCs w:val="22"/>
          <w:lang w:val="en-GB"/>
        </w:rPr>
        <w:t>l</w:t>
      </w:r>
      <w:r w:rsidRPr="00B07156">
        <w:rPr>
          <w:rFonts w:ascii="Arial" w:eastAsia="Tahoma" w:hAnsi="Arial" w:cs="Arial"/>
          <w:sz w:val="22"/>
          <w:szCs w:val="22"/>
          <w:lang w:val="en-GB"/>
        </w:rPr>
        <w:t>a;</w:t>
      </w:r>
    </w:p>
    <w:p w14:paraId="29012DE7" w14:textId="4FEE5EEE" w:rsidR="000501FE" w:rsidRPr="00B07156" w:rsidRDefault="002E5F76"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The Administrator has appointed a Data Protection Officer, whom you can contact by e-mail: iod@ubb.edu.pl or by phone: 33 8279344;</w:t>
      </w:r>
    </w:p>
    <w:p w14:paraId="2B22332B" w14:textId="7B2D54B0" w:rsidR="000501FE" w:rsidRPr="00B07156" w:rsidRDefault="004173AE"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 xml:space="preserve">Your personal data will be processed solely for the purpose of conducting the recruitment process for the position of academic teacher. The legal basis for the processing of your personal data is the </w:t>
      </w:r>
      <w:r w:rsidR="00B07156" w:rsidRPr="00B07156">
        <w:rPr>
          <w:rFonts w:ascii="Arial" w:eastAsia="Tahoma" w:hAnsi="Arial" w:cs="Arial"/>
          <w:sz w:val="22"/>
          <w:szCs w:val="22"/>
          <w:lang w:val="en-GB"/>
        </w:rPr>
        <w:t>fulfilment</w:t>
      </w:r>
      <w:r w:rsidRPr="00B07156">
        <w:rPr>
          <w:rFonts w:ascii="Arial" w:eastAsia="Tahoma" w:hAnsi="Arial" w:cs="Arial"/>
          <w:sz w:val="22"/>
          <w:szCs w:val="22"/>
          <w:lang w:val="en-GB"/>
        </w:rPr>
        <w:t xml:space="preserve"> of the legal obligation incumbent on the </w:t>
      </w:r>
      <w:r w:rsidR="00594671" w:rsidRPr="00B07156">
        <w:rPr>
          <w:rFonts w:ascii="Arial" w:eastAsia="Tahoma" w:hAnsi="Arial" w:cs="Arial"/>
          <w:sz w:val="22"/>
          <w:szCs w:val="22"/>
          <w:lang w:val="en-GB"/>
        </w:rPr>
        <w:t>Administrator</w:t>
      </w:r>
      <w:r w:rsidRPr="00B07156">
        <w:rPr>
          <w:rFonts w:ascii="Arial" w:eastAsia="Tahoma" w:hAnsi="Arial" w:cs="Arial"/>
          <w:sz w:val="22"/>
          <w:szCs w:val="22"/>
          <w:lang w:val="en-GB"/>
        </w:rPr>
        <w:t xml:space="preserve"> (Article 6, paragraph 1, letter c of the GDPR), resulting from the Law on Higher Education and Science (Journal of Laws of 2024, item 1571), in connection with Article 22¹ § 1 and 2 of the </w:t>
      </w:r>
      <w:proofErr w:type="spellStart"/>
      <w:r w:rsidRPr="00B07156">
        <w:rPr>
          <w:rFonts w:ascii="Arial" w:eastAsia="Tahoma" w:hAnsi="Arial" w:cs="Arial"/>
          <w:sz w:val="22"/>
          <w:szCs w:val="22"/>
          <w:lang w:val="en-GB"/>
        </w:rPr>
        <w:t>Labor</w:t>
      </w:r>
      <w:proofErr w:type="spellEnd"/>
      <w:r w:rsidRPr="00B07156">
        <w:rPr>
          <w:rFonts w:ascii="Arial" w:eastAsia="Tahoma" w:hAnsi="Arial" w:cs="Arial"/>
          <w:sz w:val="22"/>
          <w:szCs w:val="22"/>
          <w:lang w:val="en-GB"/>
        </w:rPr>
        <w:t xml:space="preserve"> Code. In the event that you provide data that goes beyond the </w:t>
      </w:r>
      <w:r w:rsidR="003A438E" w:rsidRPr="00B07156">
        <w:rPr>
          <w:rFonts w:ascii="Arial" w:eastAsia="Tahoma" w:hAnsi="Arial" w:cs="Arial"/>
          <w:sz w:val="22"/>
          <w:szCs w:val="22"/>
          <w:lang w:val="en-GB"/>
        </w:rPr>
        <w:t>catalogue</w:t>
      </w:r>
      <w:r w:rsidRPr="00B07156">
        <w:rPr>
          <w:rFonts w:ascii="Arial" w:eastAsia="Tahoma" w:hAnsi="Arial" w:cs="Arial"/>
          <w:sz w:val="22"/>
          <w:szCs w:val="22"/>
          <w:lang w:val="en-GB"/>
        </w:rPr>
        <w:t xml:space="preserve"> of data described in the </w:t>
      </w:r>
      <w:proofErr w:type="spellStart"/>
      <w:r w:rsidRPr="00B07156">
        <w:rPr>
          <w:rFonts w:ascii="Arial" w:eastAsia="Tahoma" w:hAnsi="Arial" w:cs="Arial"/>
          <w:sz w:val="22"/>
          <w:szCs w:val="22"/>
          <w:lang w:val="en-GB"/>
        </w:rPr>
        <w:t>Labor</w:t>
      </w:r>
      <w:proofErr w:type="spellEnd"/>
      <w:r w:rsidRPr="00B07156">
        <w:rPr>
          <w:rFonts w:ascii="Arial" w:eastAsia="Tahoma" w:hAnsi="Arial" w:cs="Arial"/>
          <w:sz w:val="22"/>
          <w:szCs w:val="22"/>
          <w:lang w:val="en-GB"/>
        </w:rPr>
        <w:t xml:space="preserve"> Code, the basis for the processing of data will be your consent (Article 6, paragraph 1, letter a of the GDPR). In the case of a disabled person applying for employment, the legal basis for the processing of health data is the </w:t>
      </w:r>
      <w:r w:rsidR="00DE3DBA" w:rsidRPr="00B07156">
        <w:rPr>
          <w:rFonts w:ascii="Arial" w:eastAsia="Tahoma" w:hAnsi="Arial" w:cs="Arial"/>
          <w:sz w:val="22"/>
          <w:szCs w:val="22"/>
          <w:lang w:val="en-GB"/>
        </w:rPr>
        <w:t>fulfilment</w:t>
      </w:r>
      <w:r w:rsidRPr="00B07156">
        <w:rPr>
          <w:rFonts w:ascii="Arial" w:eastAsia="Tahoma" w:hAnsi="Arial" w:cs="Arial"/>
          <w:sz w:val="22"/>
          <w:szCs w:val="22"/>
          <w:lang w:val="en-GB"/>
        </w:rPr>
        <w:t xml:space="preserve"> of obligations in the field of </w:t>
      </w:r>
      <w:r w:rsidR="00DE3DBA" w:rsidRPr="00B07156">
        <w:rPr>
          <w:rFonts w:ascii="Arial" w:eastAsia="Tahoma" w:hAnsi="Arial" w:cs="Arial"/>
          <w:sz w:val="22"/>
          <w:szCs w:val="22"/>
          <w:lang w:val="en-GB"/>
        </w:rPr>
        <w:t>labour</w:t>
      </w:r>
      <w:r w:rsidRPr="00B07156">
        <w:rPr>
          <w:rFonts w:ascii="Arial" w:eastAsia="Tahoma" w:hAnsi="Arial" w:cs="Arial"/>
          <w:sz w:val="22"/>
          <w:szCs w:val="22"/>
          <w:lang w:val="en-GB"/>
        </w:rPr>
        <w:t xml:space="preserve"> law, social security and social protection (Article 9, paragraph 2, letter b in connection with Article 6, paragraph 1, letter c of the GDPR). Your personal data may also be processed for the purpose of defending against claims on the basis of (Article 6, paragraph 1, letter f of the GDPR) – processing is necessary for the purposes of the legitimate interests pursued by the Controller and/or (Article 9, paragraph 2, letter f of the GDPR) – processing is necessary to establish, pursue or defend claims.</w:t>
      </w:r>
    </w:p>
    <w:p w14:paraId="57B9FE06" w14:textId="5AEC7A07" w:rsidR="000501FE" w:rsidRPr="00B07156" w:rsidRDefault="00B71D2D"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The recipients of your personal data will be</w:t>
      </w:r>
      <w:r w:rsidR="231310F5" w:rsidRPr="00B07156">
        <w:rPr>
          <w:rFonts w:ascii="Arial" w:eastAsia="Tahoma" w:hAnsi="Arial" w:cs="Arial"/>
          <w:sz w:val="22"/>
          <w:szCs w:val="22"/>
          <w:lang w:val="en-GB"/>
        </w:rPr>
        <w:t>:</w:t>
      </w:r>
    </w:p>
    <w:p w14:paraId="55BBE758" w14:textId="3162FCD2" w:rsidR="002B3BEB" w:rsidRPr="00B07156" w:rsidRDefault="002B3BEB" w:rsidP="002B3BEB">
      <w:pPr>
        <w:pStyle w:val="Akapitzlist"/>
        <w:numPr>
          <w:ilvl w:val="0"/>
          <w:numId w:val="24"/>
        </w:numPr>
        <w:jc w:val="both"/>
        <w:rPr>
          <w:rFonts w:ascii="Arial" w:eastAsia="Tahoma" w:hAnsi="Arial" w:cs="Arial"/>
          <w:sz w:val="22"/>
          <w:szCs w:val="22"/>
          <w:lang w:val="en-GB"/>
        </w:rPr>
      </w:pPr>
      <w:r w:rsidRPr="00B07156">
        <w:rPr>
          <w:rFonts w:ascii="Arial" w:eastAsia="Tahoma" w:hAnsi="Arial" w:cs="Arial"/>
          <w:sz w:val="22"/>
          <w:szCs w:val="22"/>
          <w:lang w:val="en-GB"/>
        </w:rPr>
        <w:t>entities authorized to obtain personal data under the provisions of law,</w:t>
      </w:r>
    </w:p>
    <w:p w14:paraId="24A6F688" w14:textId="65376DF2" w:rsidR="002B3BEB" w:rsidRPr="00B07156" w:rsidRDefault="002B3BEB" w:rsidP="002B3BEB">
      <w:pPr>
        <w:pStyle w:val="Akapitzlist"/>
        <w:numPr>
          <w:ilvl w:val="0"/>
          <w:numId w:val="24"/>
        </w:numPr>
        <w:jc w:val="both"/>
        <w:rPr>
          <w:rFonts w:ascii="Arial" w:eastAsia="Tahoma" w:hAnsi="Arial" w:cs="Arial"/>
          <w:sz w:val="22"/>
          <w:szCs w:val="22"/>
          <w:lang w:val="en-GB"/>
        </w:rPr>
      </w:pPr>
      <w:r w:rsidRPr="00B07156">
        <w:rPr>
          <w:rFonts w:ascii="Arial" w:eastAsia="Tahoma" w:hAnsi="Arial" w:cs="Arial"/>
          <w:sz w:val="22"/>
          <w:szCs w:val="22"/>
          <w:lang w:val="en-GB"/>
        </w:rPr>
        <w:t>persons authorized by the Administrator to process data as part of performing their official duties,</w:t>
      </w:r>
    </w:p>
    <w:p w14:paraId="55FCAE16" w14:textId="02E73B41" w:rsidR="000501FE" w:rsidRPr="00B07156" w:rsidRDefault="002B3BEB" w:rsidP="002B3BEB">
      <w:pPr>
        <w:pStyle w:val="Akapitzlist"/>
        <w:numPr>
          <w:ilvl w:val="0"/>
          <w:numId w:val="24"/>
        </w:numPr>
        <w:jc w:val="both"/>
        <w:rPr>
          <w:rFonts w:ascii="Arial" w:hAnsi="Arial" w:cs="Arial"/>
          <w:sz w:val="22"/>
          <w:szCs w:val="22"/>
          <w:lang w:val="en-GB"/>
        </w:rPr>
      </w:pPr>
      <w:r w:rsidRPr="00B07156">
        <w:rPr>
          <w:rFonts w:ascii="Arial" w:eastAsia="Tahoma" w:hAnsi="Arial" w:cs="Arial"/>
          <w:sz w:val="22"/>
          <w:szCs w:val="22"/>
          <w:lang w:val="en-GB"/>
        </w:rPr>
        <w:t>entities with which the Administrator has concluded appropriate data processing entrustment agreements;</w:t>
      </w:r>
    </w:p>
    <w:p w14:paraId="2D0E9EC4" w14:textId="3B51E213" w:rsidR="000501FE" w:rsidRPr="00B07156" w:rsidRDefault="009C0D23"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Your personal data, collected during the recruitment proces</w:t>
      </w:r>
      <w:r w:rsidR="0003784F" w:rsidRPr="00B07156">
        <w:rPr>
          <w:rFonts w:ascii="Arial" w:eastAsia="Tahoma" w:hAnsi="Arial" w:cs="Arial"/>
          <w:sz w:val="22"/>
          <w:szCs w:val="22"/>
          <w:lang w:val="en-GB"/>
        </w:rPr>
        <w:t>s</w:t>
      </w:r>
      <w:r w:rsidR="00EF7B76">
        <w:rPr>
          <w:rFonts w:ascii="Arial" w:eastAsia="Tahoma" w:hAnsi="Arial" w:cs="Arial"/>
          <w:sz w:val="22"/>
          <w:szCs w:val="22"/>
          <w:lang w:val="en-GB"/>
        </w:rPr>
        <w:t>,</w:t>
      </w:r>
      <w:r w:rsidRPr="00B07156">
        <w:rPr>
          <w:rFonts w:ascii="Arial" w:eastAsia="Tahoma" w:hAnsi="Arial" w:cs="Arial"/>
          <w:sz w:val="22"/>
          <w:szCs w:val="22"/>
          <w:lang w:val="en-GB"/>
        </w:rPr>
        <w:t xml:space="preserve"> will be stored until the recruitment process is complete</w:t>
      </w:r>
      <w:r w:rsidR="00925503">
        <w:rPr>
          <w:rFonts w:ascii="Arial" w:eastAsia="Tahoma" w:hAnsi="Arial" w:cs="Arial"/>
          <w:sz w:val="22"/>
          <w:szCs w:val="22"/>
          <w:lang w:val="en-GB"/>
        </w:rPr>
        <w:t>d</w:t>
      </w:r>
      <w:r w:rsidRPr="00B07156">
        <w:rPr>
          <w:rFonts w:ascii="Arial" w:eastAsia="Tahoma" w:hAnsi="Arial" w:cs="Arial"/>
          <w:sz w:val="22"/>
          <w:szCs w:val="22"/>
          <w:lang w:val="en-GB"/>
        </w:rPr>
        <w:t xml:space="preserve">. </w:t>
      </w:r>
    </w:p>
    <w:p w14:paraId="532DB2DF" w14:textId="0C5AD5BB" w:rsidR="0019144E" w:rsidRPr="00B07156" w:rsidRDefault="0019144E"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You have the right to access your personal data and to rectify it, remove it or limit its processing, as well as to object</w:t>
      </w:r>
      <w:r w:rsidR="00E07F8E" w:rsidRPr="00B07156">
        <w:rPr>
          <w:rFonts w:ascii="Arial" w:eastAsia="Tahoma" w:hAnsi="Arial" w:cs="Arial"/>
          <w:sz w:val="22"/>
          <w:szCs w:val="22"/>
          <w:lang w:val="en-GB"/>
        </w:rPr>
        <w:t>, to demand the processing of the data be discontinued, and the right to withdraw your consent at any time;</w:t>
      </w:r>
    </w:p>
    <w:p w14:paraId="505C6A3B" w14:textId="737A43EC" w:rsidR="000501FE" w:rsidRPr="00B07156" w:rsidRDefault="008020DC"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You have the right to lodge a complaint with the President of the Personal Data Protection Office in Warsaw if you believe that the processing of your personal data violates the law;</w:t>
      </w:r>
      <w:r w:rsidR="231310F5" w:rsidRPr="00B07156">
        <w:rPr>
          <w:rFonts w:ascii="Arial" w:eastAsia="Tahoma" w:hAnsi="Arial" w:cs="Arial"/>
          <w:sz w:val="22"/>
          <w:szCs w:val="22"/>
          <w:lang w:val="en-GB"/>
        </w:rPr>
        <w:t xml:space="preserve">  </w:t>
      </w:r>
    </w:p>
    <w:p w14:paraId="6734B478" w14:textId="2EA0630B" w:rsidR="000501FE" w:rsidRPr="00B07156" w:rsidRDefault="00CB003B"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Personal data provided by you will not be subject to automated decision-making, including profiling</w:t>
      </w:r>
      <w:r w:rsidR="231310F5" w:rsidRPr="00B07156">
        <w:rPr>
          <w:rFonts w:ascii="Arial" w:eastAsia="Tahoma" w:hAnsi="Arial" w:cs="Arial"/>
          <w:sz w:val="22"/>
          <w:szCs w:val="22"/>
          <w:lang w:val="en-GB"/>
        </w:rPr>
        <w:t>;</w:t>
      </w:r>
    </w:p>
    <w:p w14:paraId="28DB4063" w14:textId="6123019C" w:rsidR="000501FE" w:rsidRPr="00B07156" w:rsidRDefault="00CB003B" w:rsidP="00EE6531">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 xml:space="preserve">The </w:t>
      </w:r>
      <w:r w:rsidR="231310F5" w:rsidRPr="00B07156">
        <w:rPr>
          <w:rFonts w:ascii="Arial" w:eastAsia="Tahoma" w:hAnsi="Arial" w:cs="Arial"/>
          <w:sz w:val="22"/>
          <w:szCs w:val="22"/>
          <w:lang w:val="en-GB"/>
        </w:rPr>
        <w:t xml:space="preserve">Administrator </w:t>
      </w:r>
      <w:r w:rsidRPr="00B07156">
        <w:rPr>
          <w:rFonts w:ascii="Arial" w:eastAsia="Tahoma" w:hAnsi="Arial" w:cs="Arial"/>
          <w:sz w:val="22"/>
          <w:szCs w:val="22"/>
          <w:lang w:val="en-GB"/>
        </w:rPr>
        <w:t>has no intention to transfer personal data outside the European Economic Area</w:t>
      </w:r>
      <w:r w:rsidR="00EE6531" w:rsidRPr="00B07156">
        <w:rPr>
          <w:rFonts w:ascii="Arial" w:eastAsia="Tahoma" w:hAnsi="Arial" w:cs="Arial"/>
          <w:sz w:val="22"/>
          <w:szCs w:val="22"/>
          <w:lang w:val="en-GB"/>
        </w:rPr>
        <w:t xml:space="preserve"> (</w:t>
      </w:r>
      <w:r w:rsidR="231310F5" w:rsidRPr="00B07156">
        <w:rPr>
          <w:rFonts w:ascii="Arial" w:eastAsia="Tahoma" w:hAnsi="Arial" w:cs="Arial"/>
          <w:sz w:val="22"/>
          <w:szCs w:val="22"/>
          <w:lang w:val="en-GB"/>
        </w:rPr>
        <w:t>EOG);</w:t>
      </w:r>
    </w:p>
    <w:p w14:paraId="69AEA9A2" w14:textId="5A97F53A" w:rsidR="000501FE" w:rsidRPr="00B07156" w:rsidRDefault="00EE6531" w:rsidP="00EC75D2">
      <w:pPr>
        <w:pStyle w:val="Akapitzlist"/>
        <w:numPr>
          <w:ilvl w:val="0"/>
          <w:numId w:val="5"/>
        </w:numPr>
        <w:jc w:val="both"/>
        <w:rPr>
          <w:rFonts w:ascii="Arial" w:eastAsia="Tahoma" w:hAnsi="Arial" w:cs="Arial"/>
          <w:sz w:val="22"/>
          <w:szCs w:val="22"/>
          <w:lang w:val="en-GB"/>
        </w:rPr>
      </w:pPr>
      <w:r w:rsidRPr="00B07156">
        <w:rPr>
          <w:rFonts w:ascii="Arial" w:eastAsia="Tahoma" w:hAnsi="Arial" w:cs="Arial"/>
          <w:sz w:val="22"/>
          <w:szCs w:val="22"/>
          <w:lang w:val="en-GB"/>
        </w:rPr>
        <w:t>Providing your personal data to the extent required by law is voluntary but necessary for your participation in the recruitment process. Providing other personal data is voluntary.</w:t>
      </w:r>
    </w:p>
    <w:p w14:paraId="78E9A261" w14:textId="326DC7AC" w:rsidR="000501FE" w:rsidRPr="00B07156" w:rsidRDefault="231310F5" w:rsidP="00EC75D2">
      <w:pPr>
        <w:ind w:left="720"/>
        <w:jc w:val="both"/>
        <w:rPr>
          <w:rFonts w:ascii="Arial" w:hAnsi="Arial" w:cs="Arial"/>
          <w:sz w:val="22"/>
          <w:szCs w:val="22"/>
          <w:lang w:val="en-GB"/>
        </w:rPr>
      </w:pPr>
      <w:r w:rsidRPr="00B07156">
        <w:rPr>
          <w:rFonts w:ascii="Arial" w:eastAsia="Tahoma" w:hAnsi="Arial" w:cs="Arial"/>
          <w:sz w:val="22"/>
          <w:szCs w:val="22"/>
          <w:lang w:val="en-GB"/>
        </w:rPr>
        <w:t xml:space="preserve"> </w:t>
      </w:r>
    </w:p>
    <w:p w14:paraId="1B52D954" w14:textId="6FB3B65E" w:rsidR="000501FE" w:rsidRPr="00B07156" w:rsidRDefault="231310F5" w:rsidP="00EC75D2">
      <w:pPr>
        <w:ind w:left="720"/>
        <w:jc w:val="both"/>
        <w:rPr>
          <w:rFonts w:ascii="Arial" w:hAnsi="Arial" w:cs="Arial"/>
          <w:sz w:val="22"/>
          <w:szCs w:val="22"/>
          <w:lang w:val="en-GB"/>
        </w:rPr>
      </w:pPr>
      <w:r w:rsidRPr="00B07156">
        <w:rPr>
          <w:rFonts w:ascii="Arial" w:eastAsia="Tahoma" w:hAnsi="Arial" w:cs="Arial"/>
          <w:sz w:val="22"/>
          <w:szCs w:val="22"/>
          <w:lang w:val="en-GB"/>
        </w:rPr>
        <w:t>……………………………………</w:t>
      </w:r>
    </w:p>
    <w:p w14:paraId="1EB3A8CD" w14:textId="0B637EC0" w:rsidR="000501FE" w:rsidRPr="00B07156" w:rsidRDefault="00BE2AB7" w:rsidP="00EC75D2">
      <w:pPr>
        <w:ind w:left="720"/>
        <w:jc w:val="both"/>
        <w:rPr>
          <w:rFonts w:ascii="Arial" w:hAnsi="Arial" w:cs="Arial"/>
          <w:sz w:val="22"/>
          <w:szCs w:val="22"/>
          <w:lang w:val="en-GB"/>
        </w:rPr>
      </w:pPr>
      <w:r w:rsidRPr="00B07156">
        <w:rPr>
          <w:rFonts w:ascii="Arial" w:eastAsia="Tahoma" w:hAnsi="Arial" w:cs="Arial"/>
          <w:sz w:val="22"/>
          <w:szCs w:val="22"/>
          <w:lang w:val="en-GB"/>
        </w:rPr>
        <w:t>first name/names and surname</w:t>
      </w:r>
    </w:p>
    <w:p w14:paraId="29C77712" w14:textId="77777777" w:rsidR="00E51B48" w:rsidRPr="00B07156" w:rsidRDefault="00E51B48" w:rsidP="00E51B48">
      <w:pPr>
        <w:ind w:left="720"/>
        <w:jc w:val="center"/>
        <w:rPr>
          <w:rFonts w:ascii="Arial" w:eastAsia="Tahoma" w:hAnsi="Arial" w:cs="Arial"/>
          <w:b/>
          <w:bCs/>
          <w:sz w:val="22"/>
          <w:szCs w:val="22"/>
          <w:lang w:val="en-GB"/>
        </w:rPr>
      </w:pPr>
      <w:r w:rsidRPr="00B07156">
        <w:rPr>
          <w:rFonts w:ascii="Arial" w:eastAsia="Tahoma" w:hAnsi="Arial" w:cs="Arial"/>
          <w:b/>
          <w:bCs/>
          <w:sz w:val="22"/>
          <w:szCs w:val="22"/>
          <w:lang w:val="en-GB"/>
        </w:rPr>
        <w:t>Declaration</w:t>
      </w:r>
    </w:p>
    <w:p w14:paraId="642FB64B" w14:textId="77777777" w:rsidR="00E51B48" w:rsidRPr="00B07156" w:rsidRDefault="00E51B48" w:rsidP="00E51B48">
      <w:pPr>
        <w:ind w:left="720"/>
        <w:jc w:val="both"/>
        <w:rPr>
          <w:rFonts w:ascii="Arial" w:eastAsia="Tahoma" w:hAnsi="Arial" w:cs="Arial"/>
          <w:b/>
          <w:bCs/>
          <w:sz w:val="22"/>
          <w:szCs w:val="22"/>
          <w:lang w:val="en-GB"/>
        </w:rPr>
      </w:pPr>
    </w:p>
    <w:p w14:paraId="72B08B2A" w14:textId="17E2D2DD" w:rsidR="000501FE" w:rsidRPr="00B07156" w:rsidRDefault="00E51B48" w:rsidP="00E51B48">
      <w:pPr>
        <w:ind w:left="720"/>
        <w:jc w:val="both"/>
        <w:rPr>
          <w:rFonts w:ascii="Arial" w:hAnsi="Arial" w:cs="Arial"/>
          <w:sz w:val="22"/>
          <w:szCs w:val="22"/>
          <w:lang w:val="en-GB"/>
        </w:rPr>
      </w:pPr>
      <w:r w:rsidRPr="00B07156">
        <w:rPr>
          <w:rFonts w:ascii="Arial" w:eastAsia="Tahoma" w:hAnsi="Arial" w:cs="Arial"/>
          <w:sz w:val="22"/>
          <w:szCs w:val="22"/>
          <w:lang w:val="en-GB"/>
        </w:rPr>
        <w:t>After reading the information clause, I declare that I voluntarily consent to the processing by the University of Bielsko-Bia</w:t>
      </w:r>
      <w:r w:rsidR="0047343E">
        <w:rPr>
          <w:rFonts w:ascii="Arial" w:eastAsia="Tahoma" w:hAnsi="Arial" w:cs="Arial"/>
          <w:sz w:val="22"/>
          <w:szCs w:val="22"/>
          <w:lang w:val="en-GB"/>
        </w:rPr>
        <w:t>l</w:t>
      </w:r>
      <w:r w:rsidRPr="00B07156">
        <w:rPr>
          <w:rFonts w:ascii="Arial" w:eastAsia="Tahoma" w:hAnsi="Arial" w:cs="Arial"/>
          <w:sz w:val="22"/>
          <w:szCs w:val="22"/>
          <w:lang w:val="en-GB"/>
        </w:rPr>
        <w:t>a of my personal data provided in my CV, cover letter and attached documents for purposes related to the recruitment process.</w:t>
      </w:r>
    </w:p>
    <w:p w14:paraId="7052E2FB" w14:textId="7286A9D1" w:rsidR="000501FE" w:rsidRPr="00B07156" w:rsidRDefault="231310F5" w:rsidP="00EC75D2">
      <w:pPr>
        <w:ind w:left="720"/>
        <w:jc w:val="both"/>
        <w:rPr>
          <w:rFonts w:ascii="Arial" w:hAnsi="Arial" w:cs="Arial"/>
          <w:sz w:val="22"/>
          <w:szCs w:val="22"/>
          <w:lang w:val="en-GB"/>
        </w:rPr>
      </w:pPr>
      <w:r w:rsidRPr="00B07156">
        <w:rPr>
          <w:rFonts w:ascii="Arial" w:eastAsia="Tahoma" w:hAnsi="Arial" w:cs="Arial"/>
          <w:sz w:val="22"/>
          <w:szCs w:val="22"/>
          <w:lang w:val="en-GB"/>
        </w:rPr>
        <w:t xml:space="preserve">  </w:t>
      </w:r>
    </w:p>
    <w:p w14:paraId="62D013A7" w14:textId="03EDDFBA" w:rsidR="000501FE" w:rsidRPr="00B07156" w:rsidRDefault="231310F5" w:rsidP="00EC75D2">
      <w:pPr>
        <w:ind w:left="720"/>
        <w:jc w:val="center"/>
        <w:rPr>
          <w:rFonts w:ascii="Arial" w:hAnsi="Arial" w:cs="Arial"/>
          <w:sz w:val="22"/>
          <w:szCs w:val="22"/>
          <w:lang w:val="en-GB"/>
        </w:rPr>
      </w:pPr>
      <w:r w:rsidRPr="00B07156">
        <w:rPr>
          <w:rFonts w:ascii="Arial" w:eastAsia="Tahoma" w:hAnsi="Arial" w:cs="Arial"/>
          <w:sz w:val="22"/>
          <w:szCs w:val="22"/>
          <w:lang w:val="en-GB"/>
        </w:rPr>
        <w:t>……………………………………………</w:t>
      </w:r>
    </w:p>
    <w:p w14:paraId="67EC9F77" w14:textId="70B2F8CA" w:rsidR="000501FE" w:rsidRPr="00B07156" w:rsidRDefault="00E51B48" w:rsidP="00EC75D2">
      <w:pPr>
        <w:ind w:left="720"/>
        <w:jc w:val="center"/>
        <w:rPr>
          <w:rFonts w:ascii="Arial" w:hAnsi="Arial" w:cs="Arial"/>
          <w:sz w:val="22"/>
          <w:szCs w:val="22"/>
          <w:lang w:val="en-GB"/>
        </w:rPr>
      </w:pPr>
      <w:r w:rsidRPr="00B07156">
        <w:rPr>
          <w:rFonts w:ascii="Arial" w:eastAsia="Tahoma" w:hAnsi="Arial" w:cs="Arial"/>
          <w:sz w:val="22"/>
          <w:szCs w:val="22"/>
          <w:lang w:val="en-GB"/>
        </w:rPr>
        <w:t>candidate's signature</w:t>
      </w:r>
    </w:p>
    <w:p w14:paraId="70F22CBF" w14:textId="7E1ACCCB" w:rsidR="000501FE" w:rsidRPr="00B07156" w:rsidRDefault="000501FE" w:rsidP="00EC75D2">
      <w:pPr>
        <w:jc w:val="both"/>
        <w:rPr>
          <w:rFonts w:ascii="Arial" w:eastAsia="Arial" w:hAnsi="Arial" w:cs="Arial"/>
          <w:color w:val="auto"/>
          <w:sz w:val="22"/>
          <w:szCs w:val="22"/>
          <w:lang w:val="en-GB"/>
        </w:rPr>
      </w:pPr>
    </w:p>
    <w:p w14:paraId="040B3DF9" w14:textId="77777777" w:rsidR="00EC75D2" w:rsidRPr="00B07156" w:rsidRDefault="00EC75D2">
      <w:pPr>
        <w:suppressAutoHyphens w:val="0"/>
        <w:spacing w:after="160" w:line="259" w:lineRule="auto"/>
        <w:rPr>
          <w:rFonts w:ascii="Arial" w:eastAsia="Arial" w:hAnsi="Arial" w:cs="Arial"/>
          <w:color w:val="auto"/>
          <w:sz w:val="22"/>
          <w:szCs w:val="22"/>
          <w:lang w:val="en-GB"/>
        </w:rPr>
      </w:pPr>
      <w:r w:rsidRPr="00B07156">
        <w:rPr>
          <w:rFonts w:ascii="Arial" w:eastAsia="Arial" w:hAnsi="Arial" w:cs="Arial"/>
          <w:color w:val="auto"/>
          <w:sz w:val="22"/>
          <w:szCs w:val="22"/>
          <w:lang w:val="en-GB"/>
        </w:rPr>
        <w:br w:type="page"/>
      </w:r>
    </w:p>
    <w:p w14:paraId="29C008CC" w14:textId="04B7BE2F" w:rsidR="000501FE" w:rsidRPr="00B07156" w:rsidRDefault="00F36C0F" w:rsidP="00C111FB">
      <w:pPr>
        <w:ind w:left="709"/>
        <w:jc w:val="right"/>
        <w:rPr>
          <w:rFonts w:ascii="Arial" w:eastAsia="Arial" w:hAnsi="Arial" w:cs="Arial"/>
          <w:color w:val="auto"/>
          <w:sz w:val="22"/>
          <w:szCs w:val="22"/>
          <w:lang w:val="en-GB"/>
        </w:rPr>
      </w:pPr>
      <w:r w:rsidRPr="00B07156">
        <w:rPr>
          <w:rFonts w:ascii="Arial" w:eastAsia="Arial" w:hAnsi="Arial" w:cs="Arial"/>
          <w:color w:val="auto"/>
          <w:sz w:val="22"/>
          <w:szCs w:val="22"/>
          <w:lang w:val="en-GB"/>
        </w:rPr>
        <w:lastRenderedPageBreak/>
        <w:t>Appendix</w:t>
      </w:r>
      <w:r w:rsidR="20C5E5B7" w:rsidRPr="00B07156">
        <w:rPr>
          <w:rFonts w:ascii="Arial" w:eastAsia="Arial" w:hAnsi="Arial" w:cs="Arial"/>
          <w:color w:val="auto"/>
          <w:sz w:val="22"/>
          <w:szCs w:val="22"/>
          <w:lang w:val="en-GB"/>
        </w:rPr>
        <w:t xml:space="preserve"> 2</w:t>
      </w:r>
      <w:r w:rsidR="0B4B0C33" w:rsidRPr="00B07156">
        <w:rPr>
          <w:rFonts w:ascii="Arial" w:eastAsia="Arial" w:hAnsi="Arial" w:cs="Arial"/>
          <w:color w:val="auto"/>
          <w:sz w:val="22"/>
          <w:szCs w:val="22"/>
          <w:lang w:val="en-GB"/>
        </w:rPr>
        <w:t xml:space="preserve"> </w:t>
      </w:r>
      <w:r w:rsidR="00167F1A" w:rsidRPr="00B07156">
        <w:rPr>
          <w:rFonts w:ascii="Arial" w:eastAsia="Arial" w:hAnsi="Arial" w:cs="Arial"/>
          <w:color w:val="auto"/>
          <w:sz w:val="22"/>
          <w:szCs w:val="22"/>
          <w:lang w:val="en-GB"/>
        </w:rPr>
        <w:t>–</w:t>
      </w:r>
      <w:r w:rsidR="0B4B0C33" w:rsidRPr="00B07156">
        <w:rPr>
          <w:rFonts w:ascii="Arial" w:eastAsia="Arial" w:hAnsi="Arial" w:cs="Arial"/>
          <w:color w:val="auto"/>
          <w:sz w:val="22"/>
          <w:szCs w:val="22"/>
          <w:lang w:val="en-GB"/>
        </w:rPr>
        <w:t xml:space="preserve"> </w:t>
      </w:r>
      <w:r w:rsidR="00BC6B9E" w:rsidRPr="00B07156">
        <w:rPr>
          <w:rFonts w:ascii="Arial" w:eastAsia="Arial" w:hAnsi="Arial" w:cs="Arial"/>
          <w:color w:val="auto"/>
          <w:sz w:val="22"/>
          <w:szCs w:val="22"/>
          <w:lang w:val="en-GB"/>
        </w:rPr>
        <w:t>Survey for the evaluation and monitoring of the recruitment process</w:t>
      </w:r>
    </w:p>
    <w:p w14:paraId="6457208B" w14:textId="5005BC4E" w:rsidR="000501FE" w:rsidRPr="00B07156" w:rsidRDefault="0B4B0C33" w:rsidP="00EC75D2">
      <w:pPr>
        <w:jc w:val="right"/>
        <w:rPr>
          <w:rFonts w:ascii="Arial" w:eastAsia="Arial" w:hAnsi="Arial" w:cs="Arial"/>
          <w:color w:val="auto"/>
          <w:sz w:val="22"/>
          <w:szCs w:val="22"/>
          <w:lang w:val="en-GB"/>
        </w:rPr>
      </w:pPr>
      <w:r w:rsidRPr="00B07156">
        <w:rPr>
          <w:rFonts w:ascii="Arial" w:eastAsia="Arial" w:hAnsi="Arial" w:cs="Arial"/>
          <w:color w:val="auto"/>
          <w:sz w:val="22"/>
          <w:szCs w:val="22"/>
          <w:lang w:val="en-GB"/>
        </w:rPr>
        <w:t xml:space="preserve"> </w:t>
      </w:r>
    </w:p>
    <w:p w14:paraId="48BC2ABF" w14:textId="22044AEE" w:rsidR="000501FE" w:rsidRPr="00B07156" w:rsidRDefault="000501FE" w:rsidP="00EC75D2">
      <w:pPr>
        <w:jc w:val="right"/>
        <w:rPr>
          <w:rFonts w:ascii="Arial" w:eastAsia="Arial" w:hAnsi="Arial" w:cs="Arial"/>
          <w:color w:val="auto"/>
          <w:sz w:val="22"/>
          <w:szCs w:val="22"/>
          <w:lang w:val="en-GB"/>
        </w:rPr>
      </w:pPr>
    </w:p>
    <w:tbl>
      <w:tblPr>
        <w:tblW w:w="0" w:type="auto"/>
        <w:tblLayout w:type="fixed"/>
        <w:tblLook w:val="04A0" w:firstRow="1" w:lastRow="0" w:firstColumn="1" w:lastColumn="0" w:noHBand="0" w:noVBand="1"/>
      </w:tblPr>
      <w:tblGrid>
        <w:gridCol w:w="519"/>
        <w:gridCol w:w="9681"/>
      </w:tblGrid>
      <w:tr w:rsidR="4F19C4B6" w:rsidRPr="00B07156" w14:paraId="419444A3"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E68231" w14:textId="6DE935F5" w:rsidR="4F19C4B6" w:rsidRPr="00B07156" w:rsidRDefault="00282D14" w:rsidP="00D46ABC">
            <w:pPr>
              <w:ind w:right="-21"/>
              <w:jc w:val="center"/>
              <w:rPr>
                <w:rFonts w:ascii="Arial" w:hAnsi="Arial" w:cs="Arial"/>
                <w:sz w:val="22"/>
                <w:szCs w:val="22"/>
                <w:lang w:val="en-GB"/>
              </w:rPr>
            </w:pPr>
            <w:r w:rsidRPr="00B07156">
              <w:rPr>
                <w:rFonts w:ascii="Arial" w:eastAsia="Arial" w:hAnsi="Arial" w:cs="Arial"/>
                <w:b/>
                <w:bCs/>
                <w:i/>
                <w:sz w:val="22"/>
                <w:szCs w:val="22"/>
                <w:lang w:val="en-GB"/>
              </w:rPr>
              <w:t>“</w:t>
            </w:r>
            <w:r w:rsidR="4F19C4B6" w:rsidRPr="00B07156">
              <w:rPr>
                <w:rFonts w:ascii="Arial" w:eastAsia="Arial" w:hAnsi="Arial" w:cs="Arial"/>
                <w:b/>
                <w:bCs/>
                <w:i/>
                <w:sz w:val="22"/>
                <w:szCs w:val="22"/>
                <w:lang w:val="en-GB"/>
              </w:rPr>
              <w:t>CANDIDATE EXPERIENCE</w:t>
            </w:r>
            <w:r w:rsidR="4F19C4B6" w:rsidRPr="00B07156">
              <w:rPr>
                <w:rFonts w:ascii="Arial" w:eastAsia="Arial" w:hAnsi="Arial" w:cs="Arial"/>
                <w:b/>
                <w:bCs/>
                <w:sz w:val="22"/>
                <w:szCs w:val="22"/>
                <w:lang w:val="en-GB"/>
              </w:rPr>
              <w:t>”</w:t>
            </w:r>
            <w:r w:rsidRPr="00B07156">
              <w:rPr>
                <w:rFonts w:ascii="Arial" w:eastAsia="Arial" w:hAnsi="Arial" w:cs="Arial"/>
                <w:b/>
                <w:bCs/>
                <w:sz w:val="22"/>
                <w:szCs w:val="22"/>
                <w:lang w:val="en-GB"/>
              </w:rPr>
              <w:t xml:space="preserve"> </w:t>
            </w:r>
            <w:r w:rsidRPr="00B07156">
              <w:rPr>
                <w:rFonts w:ascii="Arial" w:eastAsia="Arial" w:hAnsi="Arial" w:cs="Arial"/>
                <w:b/>
                <w:bCs/>
                <w:i/>
                <w:iCs/>
                <w:sz w:val="22"/>
                <w:szCs w:val="22"/>
                <w:lang w:val="en-GB"/>
              </w:rPr>
              <w:t>SURVEY</w:t>
            </w:r>
          </w:p>
        </w:tc>
      </w:tr>
      <w:tr w:rsidR="4F19C4B6" w:rsidRPr="004B6377" w14:paraId="42A4A3B0"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59A7CE" w14:textId="0B70FB44" w:rsidR="4F19C4B6" w:rsidRPr="00B07156" w:rsidRDefault="004E72E4" w:rsidP="00D46ABC">
            <w:pPr>
              <w:ind w:right="-21"/>
              <w:jc w:val="center"/>
              <w:rPr>
                <w:rFonts w:ascii="Arial" w:hAnsi="Arial" w:cs="Arial"/>
                <w:sz w:val="22"/>
                <w:szCs w:val="22"/>
                <w:lang w:val="en-GB"/>
              </w:rPr>
            </w:pPr>
            <w:r w:rsidRPr="00B07156">
              <w:rPr>
                <w:rFonts w:ascii="Arial" w:eastAsia="Arial" w:hAnsi="Arial" w:cs="Arial"/>
                <w:b/>
                <w:bCs/>
                <w:sz w:val="22"/>
                <w:szCs w:val="22"/>
                <w:lang w:val="en-GB"/>
              </w:rPr>
              <w:t>To which employee group is the position you applied for assigned?</w:t>
            </w:r>
          </w:p>
        </w:tc>
      </w:tr>
      <w:tr w:rsidR="4F19C4B6" w:rsidRPr="00B07156" w14:paraId="3188C966"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62A5657B" w14:textId="36F5E4C8" w:rsidR="4F19C4B6" w:rsidRPr="00B07156" w:rsidRDefault="4F19C4B6" w:rsidP="00D46ABC">
            <w:pPr>
              <w:ind w:right="-21"/>
              <w:rPr>
                <w:rFonts w:ascii="Arial" w:eastAsia="Segoe UI Symbol" w:hAnsi="Arial" w:cs="Arial"/>
                <w:color w:val="000000" w:themeColor="text1"/>
                <w:sz w:val="22"/>
                <w:szCs w:val="22"/>
                <w:lang w:val="en-GB"/>
              </w:rPr>
            </w:pPr>
          </w:p>
        </w:tc>
        <w:tc>
          <w:tcPr>
            <w:tcW w:w="9681" w:type="dxa"/>
            <w:tcBorders>
              <w:top w:val="nil"/>
              <w:left w:val="single" w:sz="8" w:space="0" w:color="auto"/>
              <w:bottom w:val="single" w:sz="8" w:space="0" w:color="auto"/>
              <w:right w:val="single" w:sz="8" w:space="0" w:color="auto"/>
            </w:tcBorders>
            <w:vAlign w:val="center"/>
          </w:tcPr>
          <w:p w14:paraId="1062283A" w14:textId="7286B9A5" w:rsidR="4F19C4B6" w:rsidRPr="00B07156" w:rsidRDefault="004E72E4" w:rsidP="00D46ABC">
            <w:pPr>
              <w:ind w:left="148" w:right="-21"/>
              <w:rPr>
                <w:rFonts w:ascii="Arial" w:hAnsi="Arial" w:cs="Arial"/>
                <w:sz w:val="22"/>
                <w:szCs w:val="22"/>
                <w:lang w:val="en-GB"/>
              </w:rPr>
            </w:pPr>
            <w:r w:rsidRPr="00B07156">
              <w:rPr>
                <w:rFonts w:ascii="Arial" w:eastAsia="Arial" w:hAnsi="Arial" w:cs="Arial"/>
                <w:b/>
                <w:bCs/>
                <w:sz w:val="22"/>
                <w:szCs w:val="22"/>
                <w:lang w:val="en-GB"/>
              </w:rPr>
              <w:t>academic teacher</w:t>
            </w:r>
            <w:r w:rsidR="4F19C4B6" w:rsidRPr="00B07156">
              <w:rPr>
                <w:rFonts w:ascii="Arial" w:eastAsia="Arial" w:hAnsi="Arial" w:cs="Arial"/>
                <w:b/>
                <w:bCs/>
                <w:sz w:val="22"/>
                <w:szCs w:val="22"/>
                <w:lang w:val="en-GB"/>
              </w:rPr>
              <w:t>:</w:t>
            </w:r>
          </w:p>
        </w:tc>
      </w:tr>
      <w:tr w:rsidR="4F19C4B6" w:rsidRPr="00B07156" w14:paraId="280914B6"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2B9850F3" w14:textId="474B8C20"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24444372" w14:textId="3FB9DCD4" w:rsidR="4F19C4B6" w:rsidRPr="00B07156" w:rsidRDefault="00631E52" w:rsidP="00D46ABC">
            <w:pPr>
              <w:ind w:left="148" w:right="-21"/>
              <w:rPr>
                <w:rFonts w:ascii="Arial" w:hAnsi="Arial" w:cs="Arial"/>
                <w:sz w:val="22"/>
                <w:szCs w:val="22"/>
                <w:lang w:val="en-GB"/>
              </w:rPr>
            </w:pPr>
            <w:r w:rsidRPr="00B07156">
              <w:rPr>
                <w:rFonts w:ascii="Arial" w:eastAsia="Arial" w:hAnsi="Arial" w:cs="Arial"/>
                <w:sz w:val="22"/>
                <w:szCs w:val="22"/>
                <w:lang w:val="en-GB"/>
              </w:rPr>
              <w:t>research and teaching group</w:t>
            </w:r>
          </w:p>
        </w:tc>
      </w:tr>
      <w:tr w:rsidR="4F19C4B6" w:rsidRPr="00B07156" w14:paraId="67CDBDFC"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429631F6" w14:textId="7893A10F"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43A01A86" w14:textId="56642F09" w:rsidR="4F19C4B6" w:rsidRPr="00B07156" w:rsidRDefault="00631E52" w:rsidP="00D46ABC">
            <w:pPr>
              <w:ind w:left="148" w:right="-21"/>
              <w:rPr>
                <w:rFonts w:ascii="Arial" w:hAnsi="Arial" w:cs="Arial"/>
                <w:sz w:val="22"/>
                <w:szCs w:val="22"/>
                <w:lang w:val="en-GB"/>
              </w:rPr>
            </w:pPr>
            <w:r w:rsidRPr="00B07156">
              <w:rPr>
                <w:rFonts w:ascii="Arial" w:eastAsia="Arial" w:hAnsi="Arial" w:cs="Arial"/>
                <w:sz w:val="22"/>
                <w:szCs w:val="22"/>
                <w:lang w:val="en-GB"/>
              </w:rPr>
              <w:t>research group</w:t>
            </w:r>
          </w:p>
        </w:tc>
      </w:tr>
      <w:tr w:rsidR="4F19C4B6" w:rsidRPr="00B07156" w14:paraId="6A64FE4B"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127A272E" w14:textId="5D73E5E4"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4EE724F1" w14:textId="7E6E0D68" w:rsidR="4F19C4B6" w:rsidRPr="00B07156" w:rsidRDefault="00631E52" w:rsidP="00D46ABC">
            <w:pPr>
              <w:ind w:left="148" w:right="-21"/>
              <w:rPr>
                <w:rFonts w:ascii="Arial" w:hAnsi="Arial" w:cs="Arial"/>
                <w:sz w:val="22"/>
                <w:szCs w:val="22"/>
                <w:lang w:val="en-GB"/>
              </w:rPr>
            </w:pPr>
            <w:r w:rsidRPr="00B07156">
              <w:rPr>
                <w:rFonts w:ascii="Arial" w:eastAsia="Arial" w:hAnsi="Arial" w:cs="Arial"/>
                <w:sz w:val="22"/>
                <w:szCs w:val="22"/>
                <w:lang w:val="en-GB"/>
              </w:rPr>
              <w:t>teaching group</w:t>
            </w:r>
          </w:p>
        </w:tc>
      </w:tr>
      <w:tr w:rsidR="4F19C4B6" w:rsidRPr="00B07156" w14:paraId="2B8448C8"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554EE9E8" w14:textId="66E421E9" w:rsidR="4F19C4B6" w:rsidRPr="00B07156" w:rsidRDefault="4F19C4B6" w:rsidP="00D46ABC">
            <w:pPr>
              <w:ind w:right="-21"/>
              <w:rPr>
                <w:rFonts w:ascii="Arial" w:eastAsia="Segoe UI Symbol" w:hAnsi="Arial" w:cs="Arial"/>
                <w:color w:val="000000" w:themeColor="text1"/>
                <w:sz w:val="22"/>
                <w:szCs w:val="22"/>
                <w:lang w:val="en-GB"/>
              </w:rPr>
            </w:pPr>
          </w:p>
        </w:tc>
        <w:tc>
          <w:tcPr>
            <w:tcW w:w="9681" w:type="dxa"/>
            <w:tcBorders>
              <w:top w:val="single" w:sz="8" w:space="0" w:color="auto"/>
              <w:left w:val="single" w:sz="8" w:space="0" w:color="auto"/>
              <w:bottom w:val="single" w:sz="8" w:space="0" w:color="auto"/>
              <w:right w:val="single" w:sz="8" w:space="0" w:color="auto"/>
            </w:tcBorders>
            <w:vAlign w:val="center"/>
          </w:tcPr>
          <w:p w14:paraId="591223C5" w14:textId="6B503210" w:rsidR="4F19C4B6" w:rsidRPr="00B07156" w:rsidRDefault="0059525B" w:rsidP="00D46ABC">
            <w:pPr>
              <w:ind w:left="148" w:right="-21"/>
              <w:rPr>
                <w:rFonts w:ascii="Arial" w:hAnsi="Arial" w:cs="Arial"/>
                <w:sz w:val="22"/>
                <w:szCs w:val="22"/>
                <w:lang w:val="en-GB"/>
              </w:rPr>
            </w:pPr>
            <w:r w:rsidRPr="00B07156">
              <w:rPr>
                <w:rFonts w:ascii="Arial" w:eastAsia="Arial" w:hAnsi="Arial" w:cs="Arial"/>
                <w:b/>
                <w:bCs/>
                <w:sz w:val="22"/>
                <w:szCs w:val="22"/>
                <w:lang w:val="en-GB"/>
              </w:rPr>
              <w:t>non-academic staff</w:t>
            </w:r>
          </w:p>
        </w:tc>
      </w:tr>
      <w:tr w:rsidR="4F19C4B6" w:rsidRPr="004B6377" w14:paraId="453AF9AA"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4CE99BA2" w14:textId="438EFEC3"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0854B9B3" w14:textId="6790D78B" w:rsidR="4F19C4B6" w:rsidRPr="00B07156" w:rsidRDefault="0059525B" w:rsidP="00D46ABC">
            <w:pPr>
              <w:ind w:left="148" w:right="-21"/>
              <w:rPr>
                <w:rFonts w:ascii="Arial" w:hAnsi="Arial" w:cs="Arial"/>
                <w:sz w:val="22"/>
                <w:szCs w:val="22"/>
                <w:lang w:val="en-GB"/>
              </w:rPr>
            </w:pPr>
            <w:r w:rsidRPr="00B07156">
              <w:rPr>
                <w:rFonts w:ascii="Arial" w:eastAsia="Arial" w:hAnsi="Arial" w:cs="Arial"/>
                <w:sz w:val="22"/>
                <w:szCs w:val="22"/>
                <w:lang w:val="en-GB"/>
              </w:rPr>
              <w:t>the group of engineering and technical workers</w:t>
            </w:r>
          </w:p>
        </w:tc>
      </w:tr>
      <w:tr w:rsidR="4F19C4B6" w:rsidRPr="004B6377" w14:paraId="0581F922"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177F1C" w14:textId="45C4FA63" w:rsidR="4F19C4B6" w:rsidRPr="00B07156" w:rsidRDefault="0059525B" w:rsidP="00D46ABC">
            <w:pPr>
              <w:ind w:left="148" w:right="-21"/>
              <w:jc w:val="center"/>
              <w:rPr>
                <w:rFonts w:ascii="Arial" w:hAnsi="Arial" w:cs="Arial"/>
                <w:sz w:val="22"/>
                <w:szCs w:val="22"/>
                <w:lang w:val="en-GB"/>
              </w:rPr>
            </w:pPr>
            <w:r w:rsidRPr="00B07156">
              <w:rPr>
                <w:rFonts w:ascii="Arial" w:eastAsia="Arial" w:hAnsi="Arial" w:cs="Arial"/>
                <w:b/>
                <w:bCs/>
                <w:sz w:val="22"/>
                <w:szCs w:val="22"/>
                <w:lang w:val="en-GB"/>
              </w:rPr>
              <w:t>Where did you learn of our offer</w:t>
            </w:r>
            <w:r w:rsidR="4F19C4B6" w:rsidRPr="00B07156">
              <w:rPr>
                <w:rFonts w:ascii="Arial" w:eastAsia="Arial" w:hAnsi="Arial" w:cs="Arial"/>
                <w:b/>
                <w:bCs/>
                <w:sz w:val="22"/>
                <w:szCs w:val="22"/>
                <w:lang w:val="en-GB"/>
              </w:rPr>
              <w:t>?</w:t>
            </w:r>
          </w:p>
        </w:tc>
      </w:tr>
      <w:tr w:rsidR="4F19C4B6" w:rsidRPr="004B6377" w14:paraId="28583A01"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35285D54" w14:textId="1984C66D"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5082418A" w14:textId="2D34EB28" w:rsidR="4F19C4B6" w:rsidRPr="00B07156" w:rsidRDefault="00BD29F5" w:rsidP="00D46ABC">
            <w:pPr>
              <w:ind w:left="148" w:right="-21"/>
              <w:rPr>
                <w:rFonts w:ascii="Arial" w:hAnsi="Arial" w:cs="Arial"/>
                <w:sz w:val="22"/>
                <w:szCs w:val="22"/>
                <w:lang w:val="en-GB"/>
              </w:rPr>
            </w:pPr>
            <w:r w:rsidRPr="00B07156">
              <w:rPr>
                <w:rFonts w:ascii="Arial" w:eastAsia="Arial" w:hAnsi="Arial" w:cs="Arial"/>
                <w:sz w:val="22"/>
                <w:szCs w:val="22"/>
                <w:lang w:val="en-GB"/>
              </w:rPr>
              <w:t>University of Bielsko-Bia</w:t>
            </w:r>
            <w:r w:rsidR="0047343E">
              <w:rPr>
                <w:rFonts w:ascii="Arial" w:eastAsia="Arial" w:hAnsi="Arial" w:cs="Arial"/>
                <w:sz w:val="22"/>
                <w:szCs w:val="22"/>
                <w:lang w:val="en-GB"/>
              </w:rPr>
              <w:t>l</w:t>
            </w:r>
            <w:r w:rsidRPr="00B07156">
              <w:rPr>
                <w:rFonts w:ascii="Arial" w:eastAsia="Arial" w:hAnsi="Arial" w:cs="Arial"/>
                <w:sz w:val="22"/>
                <w:szCs w:val="22"/>
                <w:lang w:val="en-GB"/>
              </w:rPr>
              <w:t>a website</w:t>
            </w:r>
          </w:p>
        </w:tc>
      </w:tr>
      <w:tr w:rsidR="4F19C4B6" w:rsidRPr="004B6377" w14:paraId="32A14D3F"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6B2DEF4A" w14:textId="0AAD1FC7"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4C077C8C" w14:textId="046140C6" w:rsidR="4F19C4B6" w:rsidRPr="00B07156" w:rsidRDefault="00AF39D7" w:rsidP="00D46ABC">
            <w:pPr>
              <w:ind w:left="148" w:right="-21"/>
              <w:rPr>
                <w:rFonts w:ascii="Arial" w:hAnsi="Arial" w:cs="Arial"/>
                <w:sz w:val="22"/>
                <w:szCs w:val="22"/>
                <w:lang w:val="en-GB"/>
              </w:rPr>
            </w:pPr>
            <w:r w:rsidRPr="00B07156">
              <w:rPr>
                <w:rFonts w:ascii="Arial" w:eastAsia="Arial" w:hAnsi="Arial" w:cs="Arial"/>
                <w:sz w:val="22"/>
                <w:szCs w:val="22"/>
                <w:lang w:val="en-GB"/>
              </w:rPr>
              <w:t>Ministry of Science and Higher Education website</w:t>
            </w:r>
          </w:p>
        </w:tc>
      </w:tr>
      <w:tr w:rsidR="4F19C4B6" w:rsidRPr="00B07156" w14:paraId="11A49B17"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048D4D5E" w14:textId="1EE28858"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4A679772" w14:textId="4364ABE2" w:rsidR="4F19C4B6" w:rsidRPr="00B07156" w:rsidRDefault="4F19C4B6" w:rsidP="00D46ABC">
            <w:pPr>
              <w:ind w:left="148" w:right="-21"/>
              <w:rPr>
                <w:rFonts w:ascii="Arial" w:hAnsi="Arial" w:cs="Arial"/>
                <w:sz w:val="22"/>
                <w:szCs w:val="22"/>
                <w:lang w:val="en-GB"/>
              </w:rPr>
            </w:pPr>
            <w:r w:rsidRPr="00B07156">
              <w:rPr>
                <w:rFonts w:ascii="Arial" w:eastAsia="Arial" w:hAnsi="Arial" w:cs="Arial"/>
                <w:sz w:val="22"/>
                <w:szCs w:val="22"/>
                <w:lang w:val="en-GB"/>
              </w:rPr>
              <w:t>EURAXESS</w:t>
            </w:r>
            <w:r w:rsidR="00AF39D7" w:rsidRPr="00B07156">
              <w:rPr>
                <w:rFonts w:ascii="Arial" w:eastAsia="Arial" w:hAnsi="Arial" w:cs="Arial"/>
                <w:sz w:val="22"/>
                <w:szCs w:val="22"/>
                <w:lang w:val="en-GB"/>
              </w:rPr>
              <w:t xml:space="preserve"> portal</w:t>
            </w:r>
          </w:p>
        </w:tc>
      </w:tr>
      <w:tr w:rsidR="4F19C4B6" w:rsidRPr="00B07156" w14:paraId="4DF766DE"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1DCEF79F" w14:textId="2B50ED96"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0F2249F7" w14:textId="63177200" w:rsidR="4F19C4B6" w:rsidRPr="00B07156" w:rsidRDefault="00087BCF" w:rsidP="00D46ABC">
            <w:pPr>
              <w:ind w:left="148" w:right="-21"/>
              <w:rPr>
                <w:rFonts w:ascii="Arial" w:hAnsi="Arial" w:cs="Arial"/>
                <w:sz w:val="22"/>
                <w:szCs w:val="22"/>
                <w:lang w:val="en-GB"/>
              </w:rPr>
            </w:pPr>
            <w:r>
              <w:rPr>
                <w:rFonts w:ascii="Arial" w:eastAsia="Arial" w:hAnsi="Arial" w:cs="Arial"/>
                <w:sz w:val="22"/>
                <w:szCs w:val="22"/>
                <w:lang w:val="en-GB"/>
              </w:rPr>
              <w:t>an</w:t>
            </w:r>
            <w:r w:rsidR="00AF39D7" w:rsidRPr="00B07156">
              <w:rPr>
                <w:rFonts w:ascii="Arial" w:eastAsia="Arial" w:hAnsi="Arial" w:cs="Arial"/>
                <w:sz w:val="22"/>
                <w:szCs w:val="22"/>
                <w:lang w:val="en-GB"/>
              </w:rPr>
              <w:t>other source (</w:t>
            </w:r>
            <w:r w:rsidR="00741FFB" w:rsidRPr="00B07156">
              <w:rPr>
                <w:rFonts w:ascii="Arial" w:eastAsia="Arial" w:hAnsi="Arial" w:cs="Arial"/>
                <w:sz w:val="22"/>
                <w:szCs w:val="22"/>
                <w:lang w:val="en-GB"/>
              </w:rPr>
              <w:t>specify)</w:t>
            </w:r>
            <w:r w:rsidR="122311A2" w:rsidRPr="00B07156">
              <w:rPr>
                <w:rFonts w:ascii="Arial" w:eastAsia="Arial" w:hAnsi="Arial" w:cs="Arial"/>
                <w:sz w:val="22"/>
                <w:szCs w:val="22"/>
                <w:lang w:val="en-GB"/>
              </w:rPr>
              <w:t xml:space="preserve"> ........................................................................................................................................................</w:t>
            </w:r>
          </w:p>
        </w:tc>
      </w:tr>
      <w:tr w:rsidR="4F19C4B6" w:rsidRPr="004B6377" w14:paraId="0CE96CF8"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4F5C42" w14:textId="0D1E5FB0" w:rsidR="4F19C4B6" w:rsidRPr="00B07156" w:rsidRDefault="00741FFB" w:rsidP="00D46ABC">
            <w:pPr>
              <w:ind w:left="148" w:right="-21"/>
              <w:jc w:val="center"/>
              <w:rPr>
                <w:rFonts w:ascii="Arial" w:hAnsi="Arial" w:cs="Arial"/>
                <w:sz w:val="22"/>
                <w:szCs w:val="22"/>
                <w:lang w:val="en-GB"/>
              </w:rPr>
            </w:pPr>
            <w:r w:rsidRPr="00B07156">
              <w:rPr>
                <w:rFonts w:ascii="Arial" w:eastAsia="Arial" w:hAnsi="Arial" w:cs="Arial"/>
                <w:b/>
                <w:bCs/>
                <w:sz w:val="22"/>
                <w:szCs w:val="22"/>
                <w:lang w:val="en-GB"/>
              </w:rPr>
              <w:t>Was the announcement you responded to comprehensible?</w:t>
            </w:r>
          </w:p>
        </w:tc>
      </w:tr>
      <w:tr w:rsidR="4F19C4B6" w:rsidRPr="00B07156" w14:paraId="362AA352"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74AF2607" w14:textId="11BD8C7D"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4B974713" w14:textId="55BDD666" w:rsidR="4F19C4B6" w:rsidRPr="00B07156" w:rsidRDefault="006B5CC0" w:rsidP="00D46ABC">
            <w:pPr>
              <w:ind w:left="148" w:right="-21"/>
              <w:rPr>
                <w:rFonts w:ascii="Arial" w:hAnsi="Arial" w:cs="Arial"/>
                <w:sz w:val="22"/>
                <w:szCs w:val="22"/>
                <w:lang w:val="en-GB"/>
              </w:rPr>
            </w:pPr>
            <w:r w:rsidRPr="00B07156">
              <w:rPr>
                <w:rFonts w:ascii="Arial" w:eastAsia="Arial" w:hAnsi="Arial" w:cs="Arial"/>
                <w:sz w:val="22"/>
                <w:szCs w:val="22"/>
                <w:lang w:val="en-GB"/>
              </w:rPr>
              <w:t>yes</w:t>
            </w:r>
          </w:p>
        </w:tc>
      </w:tr>
      <w:tr w:rsidR="4F19C4B6" w:rsidRPr="00B07156" w14:paraId="5C535B5C"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6DF9AD88" w14:textId="092E642C"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10BD44F4" w14:textId="608BCDC1" w:rsidR="4F19C4B6" w:rsidRPr="00B07156" w:rsidRDefault="006B5CC0" w:rsidP="00D46ABC">
            <w:pPr>
              <w:ind w:left="148" w:right="-21"/>
              <w:rPr>
                <w:rFonts w:ascii="Arial" w:hAnsi="Arial" w:cs="Arial"/>
                <w:sz w:val="22"/>
                <w:szCs w:val="22"/>
                <w:lang w:val="en-GB"/>
              </w:rPr>
            </w:pPr>
            <w:r w:rsidRPr="00B07156">
              <w:rPr>
                <w:rFonts w:ascii="Arial" w:eastAsia="Arial" w:hAnsi="Arial" w:cs="Arial"/>
                <w:sz w:val="22"/>
                <w:szCs w:val="22"/>
                <w:lang w:val="en-GB"/>
              </w:rPr>
              <w:t xml:space="preserve">no </w:t>
            </w:r>
            <w:r w:rsidR="4F19C4B6" w:rsidRPr="00B07156">
              <w:rPr>
                <w:rFonts w:ascii="Arial" w:eastAsia="Arial" w:hAnsi="Arial" w:cs="Arial"/>
                <w:sz w:val="22"/>
                <w:szCs w:val="22"/>
                <w:lang w:val="en-GB"/>
              </w:rPr>
              <w:t xml:space="preserve"> </w:t>
            </w:r>
            <w:r w:rsidR="00D46ABC" w:rsidRPr="00B07156">
              <w:rPr>
                <w:rFonts w:ascii="Arial" w:eastAsia="Arial" w:hAnsi="Arial" w:cs="Arial"/>
                <w:sz w:val="22"/>
                <w:szCs w:val="22"/>
                <w:lang w:val="en-GB"/>
              </w:rPr>
              <w:t>–</w:t>
            </w:r>
            <w:r w:rsidR="4F19C4B6" w:rsidRPr="00B07156">
              <w:rPr>
                <w:rFonts w:ascii="Arial" w:eastAsia="Arial" w:hAnsi="Arial" w:cs="Arial"/>
                <w:sz w:val="22"/>
                <w:szCs w:val="22"/>
                <w:lang w:val="en-GB"/>
              </w:rPr>
              <w:t xml:space="preserve"> </w:t>
            </w:r>
            <w:r w:rsidRPr="00B07156">
              <w:rPr>
                <w:rFonts w:ascii="Arial" w:eastAsia="Arial" w:hAnsi="Arial" w:cs="Arial"/>
                <w:sz w:val="22"/>
                <w:szCs w:val="22"/>
                <w:lang w:val="en-GB"/>
              </w:rPr>
              <w:t>please justify</w:t>
            </w:r>
            <w:r w:rsidR="0071776B" w:rsidRPr="00B07156">
              <w:rPr>
                <w:rFonts w:ascii="Arial" w:eastAsia="Arial" w:hAnsi="Arial" w:cs="Arial"/>
                <w:sz w:val="22"/>
                <w:szCs w:val="22"/>
                <w:lang w:val="en-GB"/>
              </w:rPr>
              <w:t>:</w:t>
            </w:r>
          </w:p>
          <w:p w14:paraId="3C3D8600" w14:textId="2E8937CB" w:rsidR="4F19C4B6" w:rsidRPr="00B07156" w:rsidRDefault="4F19C4B6" w:rsidP="00D46ABC">
            <w:pPr>
              <w:ind w:left="148" w:right="-21"/>
              <w:rPr>
                <w:rFonts w:ascii="Arial" w:hAnsi="Arial" w:cs="Arial"/>
                <w:sz w:val="22"/>
                <w:szCs w:val="22"/>
                <w:lang w:val="en-GB"/>
              </w:rPr>
            </w:pPr>
            <w:r w:rsidRPr="00B07156">
              <w:rPr>
                <w:rFonts w:ascii="Arial" w:eastAsia="Arial" w:hAnsi="Arial" w:cs="Arial"/>
                <w:sz w:val="22"/>
                <w:szCs w:val="22"/>
                <w:lang w:val="en-GB"/>
              </w:rPr>
              <w:t>………………………………………………………………………………………………………………</w:t>
            </w:r>
          </w:p>
        </w:tc>
      </w:tr>
      <w:tr w:rsidR="4F19C4B6" w:rsidRPr="004B6377" w14:paraId="4CECE6A9"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9425546" w14:textId="4330A9C9" w:rsidR="4F19C4B6" w:rsidRPr="00B07156" w:rsidRDefault="00EF7FE5" w:rsidP="00D46ABC">
            <w:pPr>
              <w:ind w:left="148" w:right="-21"/>
              <w:jc w:val="center"/>
              <w:rPr>
                <w:rFonts w:ascii="Arial" w:hAnsi="Arial" w:cs="Arial"/>
                <w:sz w:val="22"/>
                <w:szCs w:val="22"/>
                <w:lang w:val="en-GB"/>
              </w:rPr>
            </w:pPr>
            <w:r w:rsidRPr="00B07156">
              <w:rPr>
                <w:rFonts w:ascii="Arial" w:eastAsia="Arial" w:hAnsi="Arial" w:cs="Arial"/>
                <w:b/>
                <w:bCs/>
                <w:sz w:val="22"/>
                <w:szCs w:val="22"/>
                <w:lang w:val="en-GB"/>
              </w:rPr>
              <w:t>How do you rate the completeness of organizational information</w:t>
            </w:r>
            <w:r w:rsidR="4F19C4B6" w:rsidRPr="00B07156">
              <w:rPr>
                <w:rFonts w:ascii="Arial" w:eastAsia="Arial" w:hAnsi="Arial" w:cs="Arial"/>
                <w:b/>
                <w:bCs/>
                <w:sz w:val="22"/>
                <w:szCs w:val="22"/>
                <w:lang w:val="en-GB"/>
              </w:rPr>
              <w:t xml:space="preserve">? </w:t>
            </w:r>
            <w:r w:rsidR="4F19C4B6" w:rsidRPr="00B07156">
              <w:rPr>
                <w:lang w:val="en-GB"/>
              </w:rPr>
              <w:br/>
            </w:r>
            <w:r w:rsidR="4F19C4B6" w:rsidRPr="00B07156">
              <w:rPr>
                <w:rFonts w:ascii="Arial" w:eastAsia="Arial" w:hAnsi="Arial" w:cs="Arial"/>
                <w:b/>
                <w:bCs/>
                <w:sz w:val="22"/>
                <w:szCs w:val="22"/>
                <w:lang w:val="en-GB"/>
              </w:rPr>
              <w:t>(</w:t>
            </w:r>
            <w:proofErr w:type="spellStart"/>
            <w:r w:rsidR="00DE7A7B" w:rsidRPr="00B07156">
              <w:rPr>
                <w:rFonts w:ascii="Arial" w:eastAsia="Arial" w:hAnsi="Arial" w:cs="Arial"/>
                <w:b/>
                <w:bCs/>
                <w:sz w:val="22"/>
                <w:szCs w:val="22"/>
                <w:lang w:val="en-GB"/>
              </w:rPr>
              <w:t>eg</w:t>
            </w:r>
            <w:r w:rsidR="4F19C4B6" w:rsidRPr="00B07156">
              <w:rPr>
                <w:rFonts w:ascii="Arial" w:eastAsia="Arial" w:hAnsi="Arial" w:cs="Arial"/>
                <w:b/>
                <w:bCs/>
                <w:sz w:val="22"/>
                <w:szCs w:val="22"/>
                <w:lang w:val="en-GB"/>
              </w:rPr>
              <w:t>.</w:t>
            </w:r>
            <w:proofErr w:type="spellEnd"/>
            <w:r w:rsidR="4F19C4B6" w:rsidRPr="00B07156">
              <w:rPr>
                <w:rFonts w:ascii="Arial" w:eastAsia="Arial" w:hAnsi="Arial" w:cs="Arial"/>
                <w:b/>
                <w:bCs/>
                <w:sz w:val="22"/>
                <w:szCs w:val="22"/>
                <w:lang w:val="en-GB"/>
              </w:rPr>
              <w:t xml:space="preserve"> </w:t>
            </w:r>
            <w:r w:rsidR="00DE7A7B" w:rsidRPr="00B07156">
              <w:rPr>
                <w:rFonts w:ascii="Arial" w:eastAsia="Arial" w:hAnsi="Arial" w:cs="Arial"/>
                <w:b/>
                <w:bCs/>
                <w:sz w:val="22"/>
                <w:szCs w:val="22"/>
                <w:lang w:val="en-GB"/>
              </w:rPr>
              <w:t>date of the interview</w:t>
            </w:r>
            <w:r w:rsidR="4F19C4B6" w:rsidRPr="00B07156">
              <w:rPr>
                <w:rFonts w:ascii="Arial" w:eastAsia="Arial" w:hAnsi="Arial" w:cs="Arial"/>
                <w:b/>
                <w:bCs/>
                <w:sz w:val="22"/>
                <w:szCs w:val="22"/>
                <w:lang w:val="en-GB"/>
              </w:rPr>
              <w:t>, ad</w:t>
            </w:r>
            <w:r w:rsidR="00DE7A7B" w:rsidRPr="00B07156">
              <w:rPr>
                <w:rFonts w:ascii="Arial" w:eastAsia="Arial" w:hAnsi="Arial" w:cs="Arial"/>
                <w:b/>
                <w:bCs/>
                <w:sz w:val="22"/>
                <w:szCs w:val="22"/>
                <w:lang w:val="en-GB"/>
              </w:rPr>
              <w:t>d</w:t>
            </w:r>
            <w:r w:rsidR="4F19C4B6" w:rsidRPr="00B07156">
              <w:rPr>
                <w:rFonts w:ascii="Arial" w:eastAsia="Arial" w:hAnsi="Arial" w:cs="Arial"/>
                <w:b/>
                <w:bCs/>
                <w:sz w:val="22"/>
                <w:szCs w:val="22"/>
                <w:lang w:val="en-GB"/>
              </w:rPr>
              <w:t>res</w:t>
            </w:r>
            <w:r w:rsidR="00DE7A7B" w:rsidRPr="00B07156">
              <w:rPr>
                <w:rFonts w:ascii="Arial" w:eastAsia="Arial" w:hAnsi="Arial" w:cs="Arial"/>
                <w:b/>
                <w:bCs/>
                <w:sz w:val="22"/>
                <w:szCs w:val="22"/>
                <w:lang w:val="en-GB"/>
              </w:rPr>
              <w:t>s</w:t>
            </w:r>
            <w:r w:rsidR="4F19C4B6" w:rsidRPr="00B07156">
              <w:rPr>
                <w:rFonts w:ascii="Arial" w:eastAsia="Arial" w:hAnsi="Arial" w:cs="Arial"/>
                <w:b/>
                <w:bCs/>
                <w:sz w:val="22"/>
                <w:szCs w:val="22"/>
                <w:lang w:val="en-GB"/>
              </w:rPr>
              <w:t xml:space="preserve">, form </w:t>
            </w:r>
            <w:r w:rsidR="00DE7A7B" w:rsidRPr="00B07156">
              <w:rPr>
                <w:rFonts w:ascii="Arial" w:eastAsia="Arial" w:hAnsi="Arial" w:cs="Arial"/>
                <w:b/>
                <w:bCs/>
                <w:sz w:val="22"/>
                <w:szCs w:val="22"/>
                <w:lang w:val="en-GB"/>
              </w:rPr>
              <w:t>of the interview, etc</w:t>
            </w:r>
            <w:r w:rsidR="4F19C4B6" w:rsidRPr="00B07156">
              <w:rPr>
                <w:rFonts w:ascii="Arial" w:eastAsia="Arial" w:hAnsi="Arial" w:cs="Arial"/>
                <w:b/>
                <w:bCs/>
                <w:sz w:val="22"/>
                <w:szCs w:val="22"/>
                <w:lang w:val="en-GB"/>
              </w:rPr>
              <w:t>.)</w:t>
            </w:r>
          </w:p>
        </w:tc>
      </w:tr>
      <w:tr w:rsidR="4F19C4B6" w:rsidRPr="00B07156" w14:paraId="6A3CB7F5"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6B30B597" w14:textId="104C8A36"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7A4A1558" w14:textId="246CEA86" w:rsidR="4F19C4B6" w:rsidRPr="00B07156" w:rsidRDefault="00762ADE" w:rsidP="00D46ABC">
            <w:pPr>
              <w:ind w:left="148" w:right="-21"/>
              <w:rPr>
                <w:rFonts w:ascii="Arial" w:hAnsi="Arial" w:cs="Arial"/>
                <w:sz w:val="22"/>
                <w:szCs w:val="22"/>
                <w:lang w:val="en-GB"/>
              </w:rPr>
            </w:pPr>
            <w:r w:rsidRPr="00B07156">
              <w:rPr>
                <w:rFonts w:ascii="Arial" w:eastAsia="Arial" w:hAnsi="Arial" w:cs="Arial"/>
                <w:sz w:val="22"/>
                <w:szCs w:val="22"/>
                <w:lang w:val="en-GB"/>
              </w:rPr>
              <w:t>positively</w:t>
            </w:r>
          </w:p>
        </w:tc>
      </w:tr>
      <w:tr w:rsidR="4F19C4B6" w:rsidRPr="00B07156" w14:paraId="2F0B11D9"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77FE7CF1" w14:textId="0E4632A6"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338EF691" w14:textId="2E6FFF52" w:rsidR="4F19C4B6" w:rsidRPr="00B07156" w:rsidRDefault="00762ADE" w:rsidP="00D46ABC">
            <w:pPr>
              <w:ind w:left="148" w:right="-21"/>
              <w:rPr>
                <w:rFonts w:ascii="Arial" w:hAnsi="Arial" w:cs="Arial"/>
                <w:sz w:val="22"/>
                <w:szCs w:val="22"/>
                <w:lang w:val="en-GB"/>
              </w:rPr>
            </w:pPr>
            <w:r w:rsidRPr="00B07156">
              <w:rPr>
                <w:rFonts w:ascii="Arial" w:eastAsia="Arial" w:hAnsi="Arial" w:cs="Arial"/>
                <w:sz w:val="22"/>
                <w:szCs w:val="22"/>
                <w:lang w:val="en-GB"/>
              </w:rPr>
              <w:t xml:space="preserve">negatively </w:t>
            </w:r>
            <w:r w:rsidR="585A20BD" w:rsidRPr="00B07156">
              <w:rPr>
                <w:rFonts w:ascii="Arial" w:eastAsia="Arial" w:hAnsi="Arial" w:cs="Arial"/>
                <w:sz w:val="22"/>
                <w:szCs w:val="22"/>
                <w:lang w:val="en-GB"/>
              </w:rPr>
              <w:t xml:space="preserve"> </w:t>
            </w:r>
            <w:r w:rsidR="0071776B" w:rsidRPr="00B07156">
              <w:rPr>
                <w:rFonts w:ascii="Arial" w:eastAsia="Arial" w:hAnsi="Arial" w:cs="Arial"/>
                <w:sz w:val="22"/>
                <w:szCs w:val="22"/>
                <w:lang w:val="en-GB"/>
              </w:rPr>
              <w:t>–</w:t>
            </w:r>
            <w:r w:rsidR="585A20BD" w:rsidRPr="00B07156">
              <w:rPr>
                <w:rFonts w:ascii="Arial" w:eastAsia="Arial" w:hAnsi="Arial" w:cs="Arial"/>
                <w:sz w:val="22"/>
                <w:szCs w:val="22"/>
                <w:lang w:val="en-GB"/>
              </w:rPr>
              <w:t xml:space="preserve"> </w:t>
            </w:r>
            <w:r w:rsidRPr="00B07156">
              <w:rPr>
                <w:rFonts w:ascii="Arial" w:eastAsia="Arial" w:hAnsi="Arial" w:cs="Arial"/>
                <w:sz w:val="22"/>
                <w:szCs w:val="22"/>
                <w:lang w:val="en-GB"/>
              </w:rPr>
              <w:t>please justify</w:t>
            </w:r>
            <w:r w:rsidR="0071776B" w:rsidRPr="00B07156">
              <w:rPr>
                <w:rFonts w:ascii="Arial" w:eastAsia="Arial" w:hAnsi="Arial" w:cs="Arial"/>
                <w:sz w:val="22"/>
                <w:szCs w:val="22"/>
                <w:lang w:val="en-GB"/>
              </w:rPr>
              <w:t>:</w:t>
            </w:r>
          </w:p>
          <w:p w14:paraId="53CEEB51" w14:textId="1F04C2E3" w:rsidR="4F19C4B6" w:rsidRPr="00B07156" w:rsidRDefault="4F19C4B6" w:rsidP="003233C5">
            <w:pPr>
              <w:ind w:left="148" w:right="-21"/>
              <w:rPr>
                <w:rFonts w:ascii="Arial" w:hAnsi="Arial" w:cs="Arial"/>
                <w:sz w:val="22"/>
                <w:szCs w:val="22"/>
                <w:lang w:val="en-GB"/>
              </w:rPr>
            </w:pPr>
            <w:r w:rsidRPr="00B07156">
              <w:rPr>
                <w:rFonts w:ascii="Arial" w:eastAsia="Arial" w:hAnsi="Arial" w:cs="Arial"/>
                <w:sz w:val="22"/>
                <w:szCs w:val="22"/>
                <w:lang w:val="en-GB"/>
              </w:rPr>
              <w:t>………………………………………………………………………………………………………………</w:t>
            </w:r>
          </w:p>
        </w:tc>
      </w:tr>
      <w:tr w:rsidR="4F19C4B6" w:rsidRPr="004B6377" w14:paraId="14373E7C"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4534BC3" w14:textId="1DEF1935" w:rsidR="4F19C4B6" w:rsidRPr="00B07156" w:rsidRDefault="002C30F7" w:rsidP="00D46ABC">
            <w:pPr>
              <w:ind w:right="-21"/>
              <w:jc w:val="center"/>
              <w:rPr>
                <w:rFonts w:ascii="Arial" w:eastAsia="Arial" w:hAnsi="Arial" w:cs="Arial"/>
                <w:b/>
                <w:bCs/>
                <w:color w:val="auto"/>
                <w:sz w:val="22"/>
                <w:szCs w:val="22"/>
                <w:lang w:val="en-GB"/>
              </w:rPr>
            </w:pPr>
            <w:r w:rsidRPr="00B07156">
              <w:rPr>
                <w:rFonts w:ascii="Arial" w:eastAsia="Arial" w:hAnsi="Arial" w:cs="Arial"/>
                <w:b/>
                <w:bCs/>
                <w:color w:val="auto"/>
                <w:sz w:val="22"/>
                <w:szCs w:val="22"/>
                <w:lang w:val="en-GB"/>
              </w:rPr>
              <w:t xml:space="preserve">How do you rate the information obtained during the interview concerning the University and the range of your prospective duties? </w:t>
            </w:r>
          </w:p>
        </w:tc>
      </w:tr>
      <w:tr w:rsidR="4F19C4B6" w:rsidRPr="00B07156" w14:paraId="12622C3F"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45E273EA" w14:textId="23AD1747"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5B49348E" w14:textId="5D5AD9FB" w:rsidR="4F19C4B6" w:rsidRPr="00B07156" w:rsidRDefault="003B4604" w:rsidP="00D46ABC">
            <w:pPr>
              <w:ind w:left="148" w:right="-21"/>
              <w:rPr>
                <w:rFonts w:ascii="Arial" w:hAnsi="Arial" w:cs="Arial"/>
                <w:sz w:val="22"/>
                <w:szCs w:val="22"/>
                <w:lang w:val="en-GB"/>
              </w:rPr>
            </w:pPr>
            <w:r w:rsidRPr="00B07156">
              <w:rPr>
                <w:rFonts w:ascii="Arial" w:eastAsia="Arial" w:hAnsi="Arial" w:cs="Arial"/>
                <w:sz w:val="22"/>
                <w:szCs w:val="22"/>
                <w:lang w:val="en-GB"/>
              </w:rPr>
              <w:t>very good</w:t>
            </w:r>
          </w:p>
        </w:tc>
      </w:tr>
      <w:tr w:rsidR="4F19C4B6" w:rsidRPr="00B07156" w14:paraId="261DB612"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2E3771C5" w14:textId="23EFF6CA"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4AE52E59" w14:textId="79A79D76" w:rsidR="4F19C4B6" w:rsidRPr="00B07156" w:rsidRDefault="003B4604" w:rsidP="00D46ABC">
            <w:pPr>
              <w:ind w:left="148" w:right="-21"/>
              <w:rPr>
                <w:rFonts w:ascii="Arial" w:hAnsi="Arial" w:cs="Arial"/>
                <w:sz w:val="22"/>
                <w:szCs w:val="22"/>
                <w:lang w:val="en-GB"/>
              </w:rPr>
            </w:pPr>
            <w:r w:rsidRPr="00B07156">
              <w:rPr>
                <w:rFonts w:ascii="Arial" w:eastAsia="Arial" w:hAnsi="Arial" w:cs="Arial"/>
                <w:sz w:val="22"/>
                <w:szCs w:val="22"/>
                <w:lang w:val="en-GB"/>
              </w:rPr>
              <w:t>adequate</w:t>
            </w:r>
          </w:p>
        </w:tc>
      </w:tr>
      <w:tr w:rsidR="4F19C4B6" w:rsidRPr="00B07156" w14:paraId="1103184B"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354AB0D2" w14:textId="7209BD3C"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1F5905D6" w14:textId="1397FE2A" w:rsidR="4F19C4B6" w:rsidRPr="00B07156" w:rsidRDefault="003B4604" w:rsidP="00D46ABC">
            <w:pPr>
              <w:ind w:left="148" w:right="-21"/>
              <w:rPr>
                <w:rFonts w:ascii="Arial" w:hAnsi="Arial" w:cs="Arial"/>
                <w:sz w:val="22"/>
                <w:szCs w:val="22"/>
                <w:lang w:val="en-GB"/>
              </w:rPr>
            </w:pPr>
            <w:r w:rsidRPr="00B07156">
              <w:rPr>
                <w:rFonts w:ascii="Arial" w:eastAsia="Arial" w:hAnsi="Arial" w:cs="Arial"/>
                <w:sz w:val="22"/>
                <w:szCs w:val="22"/>
                <w:lang w:val="en-GB"/>
              </w:rPr>
              <w:t xml:space="preserve">insufficient </w:t>
            </w:r>
            <w:r w:rsidR="0071776B" w:rsidRPr="00B07156">
              <w:rPr>
                <w:rFonts w:ascii="Arial" w:eastAsia="Arial" w:hAnsi="Arial" w:cs="Arial"/>
                <w:sz w:val="22"/>
                <w:szCs w:val="22"/>
                <w:lang w:val="en-GB"/>
              </w:rPr>
              <w:t>–</w:t>
            </w:r>
            <w:r w:rsidR="4F19C4B6" w:rsidRPr="00B07156">
              <w:rPr>
                <w:rFonts w:ascii="Arial" w:eastAsia="Arial" w:hAnsi="Arial" w:cs="Arial"/>
                <w:sz w:val="22"/>
                <w:szCs w:val="22"/>
                <w:lang w:val="en-GB"/>
              </w:rPr>
              <w:t xml:space="preserve"> </w:t>
            </w:r>
            <w:r w:rsidRPr="00B07156">
              <w:rPr>
                <w:rFonts w:ascii="Arial" w:eastAsia="Arial" w:hAnsi="Arial" w:cs="Arial"/>
                <w:sz w:val="22"/>
                <w:szCs w:val="22"/>
                <w:lang w:val="en-GB"/>
              </w:rPr>
              <w:t>please justify</w:t>
            </w:r>
          </w:p>
          <w:p w14:paraId="58EEB5BE" w14:textId="209C1959" w:rsidR="4F19C4B6" w:rsidRPr="00B07156" w:rsidRDefault="4F19C4B6" w:rsidP="00001D54">
            <w:pPr>
              <w:ind w:left="148" w:right="-21"/>
              <w:rPr>
                <w:rFonts w:ascii="Arial" w:hAnsi="Arial" w:cs="Arial"/>
                <w:sz w:val="22"/>
                <w:szCs w:val="22"/>
                <w:lang w:val="en-GB"/>
              </w:rPr>
            </w:pPr>
            <w:r w:rsidRPr="00B07156">
              <w:rPr>
                <w:rFonts w:ascii="Arial" w:eastAsia="Arial" w:hAnsi="Arial" w:cs="Arial"/>
                <w:sz w:val="22"/>
                <w:szCs w:val="22"/>
                <w:lang w:val="en-GB"/>
              </w:rPr>
              <w:t>………………………………………………………………………………………………………………</w:t>
            </w:r>
          </w:p>
        </w:tc>
      </w:tr>
      <w:tr w:rsidR="4F19C4B6" w:rsidRPr="004B6377" w14:paraId="35D3D506"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21BFC2" w14:textId="48509F89" w:rsidR="4F19C4B6" w:rsidRPr="00B07156" w:rsidRDefault="003B4604" w:rsidP="00D46ABC">
            <w:pPr>
              <w:ind w:left="148" w:right="-21"/>
              <w:jc w:val="center"/>
              <w:rPr>
                <w:rFonts w:ascii="Arial" w:hAnsi="Arial" w:cs="Arial"/>
                <w:sz w:val="22"/>
                <w:szCs w:val="22"/>
                <w:lang w:val="en-GB"/>
              </w:rPr>
            </w:pPr>
            <w:r w:rsidRPr="00B07156">
              <w:rPr>
                <w:rFonts w:ascii="Arial" w:eastAsia="Arial" w:hAnsi="Arial" w:cs="Arial"/>
                <w:b/>
                <w:bCs/>
                <w:sz w:val="22"/>
                <w:szCs w:val="22"/>
                <w:lang w:val="en-GB"/>
              </w:rPr>
              <w:t>How do you rate the atmosphere during the interview?</w:t>
            </w:r>
          </w:p>
        </w:tc>
      </w:tr>
      <w:tr w:rsidR="4F19C4B6" w:rsidRPr="00B07156" w14:paraId="6D9FB792"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5E6CCC65" w14:textId="1D85DBED"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34BE6AFC" w14:textId="7997B5DB" w:rsidR="4F19C4B6" w:rsidRPr="00B07156" w:rsidRDefault="00261DCE" w:rsidP="00D46ABC">
            <w:pPr>
              <w:ind w:left="148" w:right="-21"/>
              <w:rPr>
                <w:rFonts w:ascii="Arial" w:eastAsia="Arial" w:hAnsi="Arial" w:cs="Arial"/>
                <w:sz w:val="22"/>
                <w:szCs w:val="22"/>
                <w:lang w:val="en-GB"/>
              </w:rPr>
            </w:pPr>
            <w:r w:rsidRPr="00B07156">
              <w:rPr>
                <w:rFonts w:ascii="Arial" w:eastAsia="Arial" w:hAnsi="Arial" w:cs="Arial"/>
                <w:sz w:val="22"/>
                <w:szCs w:val="22"/>
                <w:lang w:val="en-GB"/>
              </w:rPr>
              <w:t>positive</w:t>
            </w:r>
          </w:p>
        </w:tc>
      </w:tr>
      <w:tr w:rsidR="4F19C4B6" w:rsidRPr="00B07156" w14:paraId="0A20DAA5"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68678657" w14:textId="75E246F9"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04220ABA" w14:textId="0B719E68" w:rsidR="4F19C4B6" w:rsidRPr="00B07156" w:rsidRDefault="00261DCE" w:rsidP="00D46ABC">
            <w:pPr>
              <w:ind w:left="148" w:right="-21"/>
              <w:rPr>
                <w:rFonts w:ascii="Arial" w:eastAsia="Arial" w:hAnsi="Arial" w:cs="Arial"/>
                <w:sz w:val="22"/>
                <w:szCs w:val="22"/>
                <w:lang w:val="en-GB"/>
              </w:rPr>
            </w:pPr>
            <w:r w:rsidRPr="00B07156">
              <w:rPr>
                <w:rFonts w:ascii="Arial" w:eastAsia="Arial" w:hAnsi="Arial" w:cs="Arial"/>
                <w:sz w:val="22"/>
                <w:szCs w:val="22"/>
                <w:lang w:val="en-GB"/>
              </w:rPr>
              <w:t>neutral</w:t>
            </w:r>
          </w:p>
        </w:tc>
      </w:tr>
      <w:tr w:rsidR="4F19C4B6" w:rsidRPr="00B07156" w14:paraId="0F6823D2"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5BB24283" w14:textId="03E7CF71"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25FCF861" w14:textId="15E38969" w:rsidR="4F19C4B6" w:rsidRPr="00B07156" w:rsidRDefault="00261DCE" w:rsidP="00D46ABC">
            <w:pPr>
              <w:ind w:left="148" w:right="-21"/>
              <w:rPr>
                <w:rFonts w:ascii="Arial" w:eastAsia="Arial" w:hAnsi="Arial" w:cs="Arial"/>
                <w:sz w:val="22"/>
                <w:szCs w:val="22"/>
                <w:lang w:val="en-GB"/>
              </w:rPr>
            </w:pPr>
            <w:r w:rsidRPr="00B07156">
              <w:rPr>
                <w:rFonts w:ascii="Arial" w:eastAsia="Arial" w:hAnsi="Arial" w:cs="Arial"/>
                <w:sz w:val="22"/>
                <w:szCs w:val="22"/>
                <w:lang w:val="en-GB"/>
              </w:rPr>
              <w:t>negative</w:t>
            </w:r>
            <w:r w:rsidR="4F19C4B6" w:rsidRPr="00B07156">
              <w:rPr>
                <w:rFonts w:ascii="Arial" w:eastAsia="Arial" w:hAnsi="Arial" w:cs="Arial"/>
                <w:sz w:val="22"/>
                <w:szCs w:val="22"/>
                <w:lang w:val="en-GB"/>
              </w:rPr>
              <w:t xml:space="preserve"> </w:t>
            </w:r>
            <w:r w:rsidR="0071776B" w:rsidRPr="00B07156">
              <w:rPr>
                <w:rFonts w:ascii="Arial" w:eastAsia="Arial" w:hAnsi="Arial" w:cs="Arial"/>
                <w:sz w:val="22"/>
                <w:szCs w:val="22"/>
                <w:lang w:val="en-GB"/>
              </w:rPr>
              <w:t>–</w:t>
            </w:r>
            <w:r w:rsidR="4F19C4B6" w:rsidRPr="00B07156">
              <w:rPr>
                <w:rFonts w:ascii="Arial" w:eastAsia="Arial" w:hAnsi="Arial" w:cs="Arial"/>
                <w:sz w:val="22"/>
                <w:szCs w:val="22"/>
                <w:lang w:val="en-GB"/>
              </w:rPr>
              <w:t xml:space="preserve"> </w:t>
            </w:r>
            <w:r w:rsidRPr="00B07156">
              <w:rPr>
                <w:rFonts w:ascii="Arial" w:eastAsia="Arial" w:hAnsi="Arial" w:cs="Arial"/>
                <w:sz w:val="22"/>
                <w:szCs w:val="22"/>
                <w:lang w:val="en-GB"/>
              </w:rPr>
              <w:t>please justify</w:t>
            </w:r>
          </w:p>
          <w:p w14:paraId="32EA9FEB" w14:textId="1F851DFC" w:rsidR="4F19C4B6" w:rsidRPr="00B07156" w:rsidRDefault="4F19C4B6" w:rsidP="00001D54">
            <w:pPr>
              <w:ind w:left="148" w:right="-21"/>
              <w:rPr>
                <w:rFonts w:ascii="Arial" w:hAnsi="Arial" w:cs="Arial"/>
                <w:sz w:val="22"/>
                <w:szCs w:val="22"/>
                <w:lang w:val="en-GB"/>
              </w:rPr>
            </w:pPr>
            <w:r w:rsidRPr="00B07156">
              <w:rPr>
                <w:rFonts w:ascii="Arial" w:eastAsia="Arial" w:hAnsi="Arial" w:cs="Arial"/>
                <w:sz w:val="22"/>
                <w:szCs w:val="22"/>
                <w:lang w:val="en-GB"/>
              </w:rPr>
              <w:t>…………………………………………………………………………………………………….…………</w:t>
            </w:r>
          </w:p>
        </w:tc>
      </w:tr>
      <w:tr w:rsidR="4F19C4B6" w:rsidRPr="004B6377" w14:paraId="11158229"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B6D3B2" w14:textId="40AD0352" w:rsidR="4F19C4B6" w:rsidRPr="00B07156" w:rsidRDefault="00430F41" w:rsidP="00D46ABC">
            <w:pPr>
              <w:ind w:left="148" w:right="-21"/>
              <w:jc w:val="center"/>
              <w:rPr>
                <w:rFonts w:ascii="Arial" w:hAnsi="Arial" w:cs="Arial"/>
                <w:sz w:val="22"/>
                <w:szCs w:val="22"/>
                <w:lang w:val="en-GB"/>
              </w:rPr>
            </w:pPr>
            <w:r w:rsidRPr="00B07156">
              <w:rPr>
                <w:rFonts w:ascii="Arial" w:eastAsia="Arial" w:hAnsi="Arial" w:cs="Arial"/>
                <w:b/>
                <w:bCs/>
                <w:sz w:val="22"/>
                <w:szCs w:val="22"/>
                <w:lang w:val="en-GB"/>
              </w:rPr>
              <w:t>Was information about the recruitment result provided within the specified time</w:t>
            </w:r>
            <w:r w:rsidR="4F19C4B6" w:rsidRPr="00B07156">
              <w:rPr>
                <w:rFonts w:ascii="Arial" w:eastAsia="Arial" w:hAnsi="Arial" w:cs="Arial"/>
                <w:b/>
                <w:bCs/>
                <w:sz w:val="22"/>
                <w:szCs w:val="22"/>
                <w:lang w:val="en-GB"/>
              </w:rPr>
              <w:t>?</w:t>
            </w:r>
          </w:p>
        </w:tc>
      </w:tr>
      <w:tr w:rsidR="4F19C4B6" w:rsidRPr="00B07156" w14:paraId="4DA64AA8"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5692209F" w14:textId="44314E44"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nil"/>
              <w:left w:val="single" w:sz="8" w:space="0" w:color="auto"/>
              <w:bottom w:val="single" w:sz="8" w:space="0" w:color="auto"/>
              <w:right w:val="single" w:sz="8" w:space="0" w:color="auto"/>
            </w:tcBorders>
            <w:vAlign w:val="center"/>
          </w:tcPr>
          <w:p w14:paraId="4D78F32D" w14:textId="1CCAD4F7" w:rsidR="4F19C4B6" w:rsidRPr="00B07156" w:rsidRDefault="00430F41" w:rsidP="00D46ABC">
            <w:pPr>
              <w:ind w:left="148" w:right="-21"/>
              <w:rPr>
                <w:rFonts w:ascii="Arial" w:hAnsi="Arial" w:cs="Arial"/>
                <w:sz w:val="22"/>
                <w:szCs w:val="22"/>
                <w:lang w:val="en-GB"/>
              </w:rPr>
            </w:pPr>
            <w:r w:rsidRPr="00B07156">
              <w:rPr>
                <w:rFonts w:ascii="Arial" w:eastAsia="Arial" w:hAnsi="Arial" w:cs="Arial"/>
                <w:sz w:val="22"/>
                <w:szCs w:val="22"/>
                <w:lang w:val="en-GB"/>
              </w:rPr>
              <w:t>yes</w:t>
            </w:r>
          </w:p>
        </w:tc>
      </w:tr>
      <w:tr w:rsidR="4F19C4B6" w:rsidRPr="00B07156" w14:paraId="69D7836A" w14:textId="77777777" w:rsidTr="00D46ABC">
        <w:trPr>
          <w:trHeight w:val="300"/>
        </w:trPr>
        <w:tc>
          <w:tcPr>
            <w:tcW w:w="519" w:type="dxa"/>
            <w:tcBorders>
              <w:top w:val="single" w:sz="8" w:space="0" w:color="auto"/>
              <w:left w:val="single" w:sz="8" w:space="0" w:color="auto"/>
              <w:bottom w:val="single" w:sz="8" w:space="0" w:color="auto"/>
              <w:right w:val="single" w:sz="8" w:space="0" w:color="auto"/>
            </w:tcBorders>
            <w:vAlign w:val="center"/>
          </w:tcPr>
          <w:p w14:paraId="5C9BFFD9" w14:textId="4F420F06" w:rsidR="4F19C4B6" w:rsidRPr="00B07156" w:rsidRDefault="4F19C4B6" w:rsidP="00D46ABC">
            <w:pPr>
              <w:ind w:right="-21"/>
              <w:rPr>
                <w:rFonts w:ascii="Arial" w:hAnsi="Arial" w:cs="Arial"/>
                <w:sz w:val="22"/>
                <w:szCs w:val="22"/>
                <w:lang w:val="en-GB"/>
              </w:rPr>
            </w:pPr>
            <w:r w:rsidRPr="00B07156">
              <w:rPr>
                <w:rFonts w:ascii="Segoe UI Symbol" w:eastAsia="Segoe UI Symbol" w:hAnsi="Segoe UI Symbol" w:cs="Segoe UI Symbol"/>
                <w:color w:val="000000" w:themeColor="text1"/>
                <w:sz w:val="22"/>
                <w:szCs w:val="22"/>
                <w:lang w:val="en-GB"/>
              </w:rPr>
              <w:t>☐</w:t>
            </w:r>
          </w:p>
        </w:tc>
        <w:tc>
          <w:tcPr>
            <w:tcW w:w="9681" w:type="dxa"/>
            <w:tcBorders>
              <w:top w:val="single" w:sz="8" w:space="0" w:color="auto"/>
              <w:left w:val="single" w:sz="8" w:space="0" w:color="auto"/>
              <w:bottom w:val="single" w:sz="8" w:space="0" w:color="auto"/>
              <w:right w:val="single" w:sz="8" w:space="0" w:color="auto"/>
            </w:tcBorders>
            <w:vAlign w:val="center"/>
          </w:tcPr>
          <w:p w14:paraId="08B1A0E8" w14:textId="2C870880" w:rsidR="4F19C4B6" w:rsidRPr="00B07156" w:rsidRDefault="00430F41" w:rsidP="00D46ABC">
            <w:pPr>
              <w:ind w:left="148" w:right="-21"/>
              <w:rPr>
                <w:rFonts w:ascii="Arial" w:hAnsi="Arial" w:cs="Arial"/>
                <w:sz w:val="22"/>
                <w:szCs w:val="22"/>
                <w:lang w:val="en-GB"/>
              </w:rPr>
            </w:pPr>
            <w:r w:rsidRPr="00B07156">
              <w:rPr>
                <w:rFonts w:ascii="Arial" w:eastAsia="Arial" w:hAnsi="Arial" w:cs="Arial"/>
                <w:sz w:val="22"/>
                <w:szCs w:val="22"/>
                <w:lang w:val="en-GB"/>
              </w:rPr>
              <w:t>no</w:t>
            </w:r>
          </w:p>
        </w:tc>
      </w:tr>
      <w:tr w:rsidR="4F19C4B6" w:rsidRPr="004B6377" w14:paraId="69E24D1E" w14:textId="77777777" w:rsidTr="00D46ABC">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9F7A0E" w14:textId="67DAF9F1" w:rsidR="4F19C4B6" w:rsidRPr="00B07156" w:rsidRDefault="000454A8" w:rsidP="00D46ABC">
            <w:pPr>
              <w:ind w:left="148" w:right="-21"/>
              <w:jc w:val="center"/>
              <w:rPr>
                <w:rFonts w:ascii="Arial" w:hAnsi="Arial" w:cs="Arial"/>
                <w:sz w:val="22"/>
                <w:szCs w:val="22"/>
                <w:lang w:val="en-GB"/>
              </w:rPr>
            </w:pPr>
            <w:r>
              <w:rPr>
                <w:rFonts w:ascii="Arial" w:eastAsia="Arial" w:hAnsi="Arial" w:cs="Arial"/>
                <w:b/>
                <w:bCs/>
                <w:sz w:val="22"/>
                <w:szCs w:val="22"/>
                <w:lang w:val="en-GB"/>
              </w:rPr>
              <w:t>How</w:t>
            </w:r>
            <w:r w:rsidR="00057CDA" w:rsidRPr="00B07156">
              <w:rPr>
                <w:rFonts w:ascii="Arial" w:eastAsia="Arial" w:hAnsi="Arial" w:cs="Arial"/>
                <w:b/>
                <w:bCs/>
                <w:sz w:val="22"/>
                <w:szCs w:val="22"/>
                <w:lang w:val="en-GB"/>
              </w:rPr>
              <w:t xml:space="preserve"> could we improve the recruitment process?</w:t>
            </w:r>
          </w:p>
        </w:tc>
      </w:tr>
      <w:tr w:rsidR="4F19C4B6" w:rsidRPr="00B07156" w14:paraId="6B278BC5" w14:textId="77777777" w:rsidTr="00D46ABC">
        <w:trPr>
          <w:trHeight w:val="570"/>
        </w:trPr>
        <w:tc>
          <w:tcPr>
            <w:tcW w:w="519" w:type="dxa"/>
            <w:tcBorders>
              <w:top w:val="single" w:sz="8" w:space="0" w:color="auto"/>
              <w:left w:val="single" w:sz="8" w:space="0" w:color="auto"/>
              <w:bottom w:val="single" w:sz="8" w:space="0" w:color="auto"/>
              <w:right w:val="single" w:sz="8" w:space="0" w:color="auto"/>
            </w:tcBorders>
            <w:vAlign w:val="center"/>
          </w:tcPr>
          <w:p w14:paraId="30DFAB27" w14:textId="777C64CD" w:rsidR="4F19C4B6" w:rsidRPr="00B07156" w:rsidRDefault="4F19C4B6" w:rsidP="00D46ABC">
            <w:pPr>
              <w:ind w:right="-21"/>
              <w:rPr>
                <w:rFonts w:ascii="Arial" w:hAnsi="Arial" w:cs="Arial"/>
                <w:sz w:val="22"/>
                <w:szCs w:val="22"/>
                <w:lang w:val="en-GB"/>
              </w:rPr>
            </w:pPr>
            <w:r w:rsidRPr="00B07156">
              <w:rPr>
                <w:rFonts w:ascii="Arial" w:eastAsia="Arial" w:hAnsi="Arial" w:cs="Arial"/>
                <w:sz w:val="22"/>
                <w:szCs w:val="22"/>
                <w:lang w:val="en-GB"/>
              </w:rPr>
              <w:t xml:space="preserve"> </w:t>
            </w:r>
          </w:p>
        </w:tc>
        <w:tc>
          <w:tcPr>
            <w:tcW w:w="9681" w:type="dxa"/>
            <w:tcBorders>
              <w:top w:val="nil"/>
              <w:left w:val="single" w:sz="8" w:space="0" w:color="auto"/>
              <w:bottom w:val="single" w:sz="8" w:space="0" w:color="auto"/>
              <w:right w:val="single" w:sz="8" w:space="0" w:color="auto"/>
            </w:tcBorders>
            <w:vAlign w:val="center"/>
          </w:tcPr>
          <w:p w14:paraId="2BFE2557" w14:textId="3C09ED36" w:rsidR="4F19C4B6" w:rsidRPr="00B07156" w:rsidRDefault="585A20BD" w:rsidP="00D46ABC">
            <w:pPr>
              <w:ind w:left="148" w:right="-21"/>
              <w:rPr>
                <w:rFonts w:ascii="Arial" w:hAnsi="Arial" w:cs="Arial"/>
                <w:sz w:val="22"/>
                <w:szCs w:val="22"/>
                <w:lang w:val="en-GB"/>
              </w:rPr>
            </w:pPr>
            <w:r w:rsidRPr="00B07156">
              <w:rPr>
                <w:rFonts w:ascii="Arial" w:eastAsia="Arial" w:hAnsi="Arial" w:cs="Arial"/>
                <w:sz w:val="22"/>
                <w:szCs w:val="22"/>
                <w:lang w:val="en-GB"/>
              </w:rPr>
              <w:t>………………………………………………………………………………………………………………</w:t>
            </w:r>
          </w:p>
          <w:p w14:paraId="4897A244" w14:textId="517C8846" w:rsidR="4F19C4B6" w:rsidRPr="00B07156" w:rsidRDefault="3531EABB" w:rsidP="00D46ABC">
            <w:pPr>
              <w:ind w:left="148" w:right="-21"/>
              <w:rPr>
                <w:rFonts w:ascii="Arial" w:hAnsi="Arial" w:cs="Arial"/>
                <w:sz w:val="22"/>
                <w:szCs w:val="22"/>
                <w:lang w:val="en-GB"/>
              </w:rPr>
            </w:pPr>
            <w:r w:rsidRPr="00B07156">
              <w:rPr>
                <w:rFonts w:ascii="Arial" w:eastAsia="Arial" w:hAnsi="Arial" w:cs="Arial"/>
                <w:sz w:val="22"/>
                <w:szCs w:val="22"/>
                <w:lang w:val="en-GB"/>
              </w:rPr>
              <w:t>……………………………………………………………………………………………………………</w:t>
            </w:r>
            <w:r w:rsidR="0071776B" w:rsidRPr="00B07156">
              <w:rPr>
                <w:rFonts w:ascii="Arial" w:eastAsia="Arial" w:hAnsi="Arial" w:cs="Arial"/>
                <w:sz w:val="22"/>
                <w:szCs w:val="22"/>
                <w:lang w:val="en-GB"/>
              </w:rPr>
              <w:t>…</w:t>
            </w:r>
          </w:p>
          <w:p w14:paraId="1BBF32A0" w14:textId="431AD293" w:rsidR="4F19C4B6" w:rsidRPr="00B07156" w:rsidRDefault="3531EABB" w:rsidP="00D46ABC">
            <w:pPr>
              <w:ind w:left="148" w:right="-21"/>
              <w:rPr>
                <w:rFonts w:ascii="Arial" w:hAnsi="Arial" w:cs="Arial"/>
                <w:sz w:val="22"/>
                <w:szCs w:val="22"/>
                <w:lang w:val="en-GB"/>
              </w:rPr>
            </w:pPr>
            <w:r w:rsidRPr="00B07156">
              <w:rPr>
                <w:rFonts w:ascii="Arial" w:eastAsia="Arial" w:hAnsi="Arial" w:cs="Arial"/>
                <w:sz w:val="22"/>
                <w:szCs w:val="22"/>
                <w:lang w:val="en-GB"/>
              </w:rPr>
              <w:t>………………………………………………………………………………………………………………</w:t>
            </w:r>
          </w:p>
          <w:p w14:paraId="3CB2A621" w14:textId="612E2A54" w:rsidR="4F19C4B6" w:rsidRPr="00B07156" w:rsidRDefault="3531EABB" w:rsidP="00D46ABC">
            <w:pPr>
              <w:ind w:left="148" w:right="-21"/>
              <w:rPr>
                <w:rFonts w:ascii="Arial" w:hAnsi="Arial" w:cs="Arial"/>
                <w:sz w:val="22"/>
                <w:szCs w:val="22"/>
                <w:lang w:val="en-GB"/>
              </w:rPr>
            </w:pPr>
            <w:r w:rsidRPr="00B07156">
              <w:rPr>
                <w:rFonts w:ascii="Arial" w:eastAsia="Arial" w:hAnsi="Arial" w:cs="Arial"/>
                <w:sz w:val="22"/>
                <w:szCs w:val="22"/>
                <w:lang w:val="en-GB"/>
              </w:rPr>
              <w:t>………………………………………………………………………………………………………………</w:t>
            </w:r>
          </w:p>
          <w:p w14:paraId="44878933" w14:textId="1703F903" w:rsidR="4F19C4B6" w:rsidRPr="00B07156" w:rsidRDefault="4F19C4B6" w:rsidP="00D46ABC">
            <w:pPr>
              <w:ind w:left="148" w:right="-21"/>
              <w:rPr>
                <w:rFonts w:ascii="Arial" w:eastAsia="Arial" w:hAnsi="Arial" w:cs="Arial"/>
                <w:sz w:val="22"/>
                <w:szCs w:val="22"/>
                <w:lang w:val="en-GB"/>
              </w:rPr>
            </w:pPr>
          </w:p>
        </w:tc>
      </w:tr>
    </w:tbl>
    <w:p w14:paraId="4A451D8B" w14:textId="4B7DDFBA" w:rsidR="107980DE" w:rsidRPr="00B07156" w:rsidRDefault="107980DE" w:rsidP="00EC75D2">
      <w:pPr>
        <w:rPr>
          <w:rFonts w:ascii="Arial" w:hAnsi="Arial" w:cs="Arial"/>
          <w:sz w:val="22"/>
          <w:szCs w:val="22"/>
          <w:lang w:val="en-GB"/>
        </w:rPr>
      </w:pPr>
    </w:p>
    <w:p w14:paraId="6181B5DB" w14:textId="77777777" w:rsidR="00D46ABC" w:rsidRPr="00B07156" w:rsidRDefault="00D46ABC">
      <w:pPr>
        <w:suppressAutoHyphens w:val="0"/>
        <w:spacing w:after="160" w:line="259" w:lineRule="auto"/>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br w:type="page"/>
      </w:r>
    </w:p>
    <w:p w14:paraId="634B43A8" w14:textId="2B5ECCF2" w:rsidR="000501FE" w:rsidRPr="00B07156" w:rsidRDefault="00F36C0F" w:rsidP="00D46ABC">
      <w:pPr>
        <w:pStyle w:val="Tytu"/>
        <w:ind w:left="148" w:right="8"/>
        <w:jc w:val="right"/>
        <w:rPr>
          <w:rFonts w:ascii="Arial" w:eastAsia="Arial" w:hAnsi="Arial" w:cs="Arial"/>
          <w:b/>
          <w:bCs/>
          <w:color w:val="000000" w:themeColor="text1"/>
          <w:sz w:val="22"/>
          <w:szCs w:val="20"/>
          <w:lang w:val="en-GB"/>
        </w:rPr>
      </w:pPr>
      <w:r w:rsidRPr="00B07156">
        <w:rPr>
          <w:rFonts w:ascii="Arial" w:eastAsia="Arial" w:hAnsi="Arial" w:cs="Arial"/>
          <w:color w:val="000000" w:themeColor="text1"/>
          <w:sz w:val="22"/>
          <w:szCs w:val="20"/>
          <w:lang w:val="en-GB"/>
        </w:rPr>
        <w:lastRenderedPageBreak/>
        <w:t>Appendix</w:t>
      </w:r>
      <w:r w:rsidR="29C7943C" w:rsidRPr="00B07156">
        <w:rPr>
          <w:rFonts w:ascii="Arial" w:eastAsia="Arial" w:hAnsi="Arial" w:cs="Arial"/>
          <w:color w:val="000000" w:themeColor="text1"/>
          <w:sz w:val="22"/>
          <w:szCs w:val="20"/>
          <w:lang w:val="en-GB"/>
        </w:rPr>
        <w:t xml:space="preserve"> 3 </w:t>
      </w:r>
      <w:r w:rsidR="00D46ABC" w:rsidRPr="00B07156">
        <w:rPr>
          <w:rFonts w:ascii="Arial" w:eastAsia="Arial" w:hAnsi="Arial" w:cs="Arial"/>
          <w:color w:val="000000" w:themeColor="text1"/>
          <w:sz w:val="22"/>
          <w:szCs w:val="20"/>
          <w:lang w:val="en-GB"/>
        </w:rPr>
        <w:t>–</w:t>
      </w:r>
      <w:r w:rsidR="29C7943C" w:rsidRPr="00B07156">
        <w:rPr>
          <w:rFonts w:ascii="Arial" w:eastAsia="Arial" w:hAnsi="Arial" w:cs="Arial"/>
          <w:color w:val="000000" w:themeColor="text1"/>
          <w:sz w:val="22"/>
          <w:szCs w:val="20"/>
          <w:lang w:val="en-GB"/>
        </w:rPr>
        <w:t xml:space="preserve"> </w:t>
      </w:r>
      <w:r w:rsidR="00BC6B9E" w:rsidRPr="00B07156">
        <w:rPr>
          <w:rFonts w:ascii="Arial" w:eastAsia="Arial" w:hAnsi="Arial" w:cs="Arial"/>
          <w:color w:val="auto"/>
          <w:sz w:val="22"/>
          <w:szCs w:val="22"/>
          <w:lang w:val="en-GB"/>
        </w:rPr>
        <w:t xml:space="preserve">Template of the </w:t>
      </w:r>
      <w:r w:rsidR="00F37934" w:rsidRPr="00B07156">
        <w:rPr>
          <w:rFonts w:ascii="Arial" w:eastAsia="Arial" w:hAnsi="Arial" w:cs="Arial"/>
          <w:color w:val="auto"/>
          <w:sz w:val="22"/>
          <w:szCs w:val="22"/>
          <w:lang w:val="en-GB"/>
        </w:rPr>
        <w:t xml:space="preserve">protocol of the works of the </w:t>
      </w:r>
      <w:r w:rsidR="00BC6B9E" w:rsidRPr="00B07156">
        <w:rPr>
          <w:rFonts w:ascii="Arial" w:eastAsia="Arial" w:hAnsi="Arial" w:cs="Arial"/>
          <w:color w:val="auto"/>
          <w:sz w:val="22"/>
          <w:szCs w:val="22"/>
          <w:lang w:val="en-GB"/>
        </w:rPr>
        <w:t xml:space="preserve">competition committee </w:t>
      </w:r>
    </w:p>
    <w:p w14:paraId="6D653436" w14:textId="2A0E85FF" w:rsidR="000501FE" w:rsidRPr="00B07156" w:rsidRDefault="000501FE" w:rsidP="393FA990">
      <w:pPr>
        <w:ind w:left="148" w:right="8"/>
        <w:jc w:val="center"/>
        <w:rPr>
          <w:rFonts w:ascii="Arial" w:eastAsia="Arial" w:hAnsi="Arial" w:cs="Arial"/>
          <w:b/>
          <w:bCs/>
          <w:color w:val="000000" w:themeColor="text1"/>
          <w:sz w:val="20"/>
          <w:szCs w:val="20"/>
          <w:lang w:val="en-GB"/>
        </w:rPr>
      </w:pPr>
    </w:p>
    <w:p w14:paraId="5745E42F" w14:textId="647FA04F" w:rsidR="000501FE" w:rsidRPr="00B07156" w:rsidRDefault="00F81896" w:rsidP="393FA990">
      <w:pPr>
        <w:pStyle w:val="Tytu"/>
        <w:ind w:left="148" w:right="8"/>
        <w:jc w:val="center"/>
        <w:rPr>
          <w:rFonts w:ascii="Arial" w:eastAsia="Arial" w:hAnsi="Arial" w:cs="Arial"/>
          <w:b/>
          <w:bCs/>
          <w:color w:val="000000" w:themeColor="text1"/>
          <w:sz w:val="20"/>
          <w:szCs w:val="20"/>
          <w:lang w:val="en-GB"/>
        </w:rPr>
      </w:pPr>
      <w:r w:rsidRPr="00B07156">
        <w:rPr>
          <w:rFonts w:ascii="Arial" w:eastAsia="Arial" w:hAnsi="Arial" w:cs="Arial"/>
          <w:b/>
          <w:bCs/>
          <w:color w:val="000000" w:themeColor="text1"/>
          <w:sz w:val="20"/>
          <w:szCs w:val="20"/>
          <w:lang w:val="en-GB"/>
        </w:rPr>
        <w:t>PROTOCOL</w:t>
      </w:r>
    </w:p>
    <w:p w14:paraId="38A81237" w14:textId="075ABD52" w:rsidR="000501FE" w:rsidRPr="00B07156" w:rsidRDefault="00C03D45" w:rsidP="393FA990">
      <w:pPr>
        <w:ind w:left="148" w:right="8"/>
        <w:jc w:val="center"/>
        <w:rPr>
          <w:rFonts w:ascii="Arial" w:eastAsia="Arial" w:hAnsi="Arial" w:cs="Arial"/>
          <w:color w:val="000000" w:themeColor="text1"/>
          <w:sz w:val="20"/>
          <w:szCs w:val="20"/>
          <w:lang w:val="en-GB"/>
        </w:rPr>
      </w:pPr>
      <w:r w:rsidRPr="00B07156">
        <w:rPr>
          <w:rFonts w:ascii="Arial" w:eastAsia="Arial" w:hAnsi="Arial" w:cs="Arial"/>
          <w:b/>
          <w:bCs/>
          <w:color w:val="000000" w:themeColor="text1"/>
          <w:sz w:val="20"/>
          <w:szCs w:val="20"/>
          <w:lang w:val="en-GB"/>
        </w:rPr>
        <w:t>of the course of works of the c</w:t>
      </w:r>
      <w:r w:rsidR="009B3EAE" w:rsidRPr="00B07156">
        <w:rPr>
          <w:rFonts w:ascii="Arial" w:eastAsia="Arial" w:hAnsi="Arial" w:cs="Arial"/>
          <w:b/>
          <w:bCs/>
          <w:color w:val="000000" w:themeColor="text1"/>
          <w:sz w:val="20"/>
          <w:szCs w:val="20"/>
          <w:lang w:val="en-GB"/>
        </w:rPr>
        <w:t>ompetition committee</w:t>
      </w:r>
    </w:p>
    <w:p w14:paraId="22691676" w14:textId="5FC2DADC" w:rsidR="000501FE" w:rsidRPr="00B07156" w:rsidRDefault="000501FE" w:rsidP="393FA990">
      <w:pPr>
        <w:rPr>
          <w:rFonts w:ascii="Arial" w:eastAsia="Arial" w:hAnsi="Arial" w:cs="Arial"/>
          <w:color w:val="000000" w:themeColor="text1"/>
          <w:sz w:val="20"/>
          <w:szCs w:val="20"/>
          <w:lang w:val="en-GB"/>
        </w:rPr>
      </w:pPr>
    </w:p>
    <w:p w14:paraId="2EBDC433" w14:textId="67BB7ADA" w:rsidR="000501FE" w:rsidRPr="00B07156" w:rsidRDefault="00C03D45" w:rsidP="393FA990">
      <w:pP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Competition for the position</w:t>
      </w:r>
      <w:r w:rsidR="29C7943C" w:rsidRPr="00B07156">
        <w:rPr>
          <w:rFonts w:ascii="Arial" w:eastAsia="Arial" w:hAnsi="Arial" w:cs="Arial"/>
          <w:color w:val="000000" w:themeColor="text1"/>
          <w:sz w:val="20"/>
          <w:szCs w:val="20"/>
          <w:lang w:val="en-GB"/>
        </w:rPr>
        <w:t>: …………………………………………………..</w:t>
      </w:r>
      <w:r w:rsidRPr="00B07156">
        <w:rPr>
          <w:rFonts w:ascii="Arial" w:eastAsia="Arial" w:hAnsi="Arial" w:cs="Arial"/>
          <w:color w:val="000000" w:themeColor="text1"/>
          <w:sz w:val="20"/>
          <w:szCs w:val="20"/>
          <w:lang w:val="en-GB"/>
        </w:rPr>
        <w:t xml:space="preserve">in </w:t>
      </w:r>
      <w:r w:rsidR="29C7943C" w:rsidRPr="00B07156">
        <w:rPr>
          <w:rFonts w:ascii="Arial" w:eastAsia="Arial" w:hAnsi="Arial" w:cs="Arial"/>
          <w:color w:val="000000" w:themeColor="text1"/>
          <w:sz w:val="20"/>
          <w:szCs w:val="20"/>
          <w:lang w:val="en-GB"/>
        </w:rPr>
        <w:t>………………………………………….………</w:t>
      </w:r>
    </w:p>
    <w:p w14:paraId="2783039B" w14:textId="16AEBD6B" w:rsidR="00001D54" w:rsidRPr="00B07156" w:rsidRDefault="001E7DE4" w:rsidP="393FA990">
      <w:pPr>
        <w:ind w:right="264"/>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Meeting date</w:t>
      </w:r>
      <w:r w:rsidR="29C7943C" w:rsidRPr="00B07156">
        <w:rPr>
          <w:rFonts w:ascii="Arial" w:eastAsia="Arial" w:hAnsi="Arial" w:cs="Arial"/>
          <w:color w:val="000000" w:themeColor="text1"/>
          <w:sz w:val="20"/>
          <w:szCs w:val="20"/>
          <w:lang w:val="en-GB"/>
        </w:rPr>
        <w:t>: …………………………………</w:t>
      </w:r>
    </w:p>
    <w:p w14:paraId="31869EAC" w14:textId="77777777" w:rsidR="00001D54" w:rsidRPr="00B07156" w:rsidRDefault="00001D54" w:rsidP="393FA990">
      <w:pPr>
        <w:ind w:right="264"/>
        <w:rPr>
          <w:rFonts w:ascii="Arial" w:eastAsia="Arial" w:hAnsi="Arial" w:cs="Arial"/>
          <w:color w:val="000000" w:themeColor="text1"/>
          <w:sz w:val="20"/>
          <w:szCs w:val="20"/>
          <w:lang w:val="en-GB"/>
        </w:rPr>
      </w:pPr>
    </w:p>
    <w:p w14:paraId="287E5E00" w14:textId="25233425" w:rsidR="000501FE" w:rsidRPr="00B07156" w:rsidRDefault="001E7DE4" w:rsidP="393FA990">
      <w:pPr>
        <w:ind w:right="264"/>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Members of the committee</w:t>
      </w:r>
      <w:r w:rsidR="29C7943C" w:rsidRPr="00B07156">
        <w:rPr>
          <w:rFonts w:ascii="Arial" w:eastAsia="Arial" w:hAnsi="Arial" w:cs="Arial"/>
          <w:color w:val="000000" w:themeColor="text1"/>
          <w:sz w:val="20"/>
          <w:szCs w:val="20"/>
          <w:lang w:val="en-GB"/>
        </w:rPr>
        <w:t>:</w:t>
      </w:r>
    </w:p>
    <w:p w14:paraId="6BD4C3E8" w14:textId="4676B941"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r w:rsidR="001E7DE4" w:rsidRPr="00B07156">
        <w:rPr>
          <w:rFonts w:ascii="Arial" w:eastAsia="Arial" w:hAnsi="Arial" w:cs="Arial"/>
          <w:color w:val="000000" w:themeColor="text1"/>
          <w:sz w:val="20"/>
          <w:szCs w:val="20"/>
          <w:lang w:val="en-GB"/>
        </w:rPr>
        <w:t>chair</w:t>
      </w:r>
      <w:r w:rsidRPr="00B07156">
        <w:rPr>
          <w:rFonts w:ascii="Arial" w:eastAsia="Arial" w:hAnsi="Arial" w:cs="Arial"/>
          <w:color w:val="000000" w:themeColor="text1"/>
          <w:sz w:val="20"/>
          <w:szCs w:val="20"/>
          <w:lang w:val="en-GB"/>
        </w:rPr>
        <w:t>)</w:t>
      </w:r>
    </w:p>
    <w:p w14:paraId="35E28CBB" w14:textId="71C39150"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4960AB19" w14:textId="091BE63A"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0EC40448" w14:textId="7817D20D"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545F67AD" w14:textId="60151109"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790E94C9" w14:textId="36049614" w:rsidR="000501FE" w:rsidRPr="00B07156" w:rsidRDefault="29C7943C" w:rsidP="393FA990">
      <w:pPr>
        <w:pStyle w:val="Akapitzlist"/>
        <w:numPr>
          <w:ilvl w:val="0"/>
          <w:numId w:val="4"/>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51D47AD6" w14:textId="13CE9159" w:rsidR="000501FE" w:rsidRPr="00B07156" w:rsidRDefault="000501FE" w:rsidP="393FA990">
      <w:pPr>
        <w:tabs>
          <w:tab w:val="left" w:leader="dot" w:pos="3420"/>
        </w:tabs>
        <w:rPr>
          <w:rFonts w:ascii="Arial" w:eastAsia="Arial" w:hAnsi="Arial" w:cs="Arial"/>
          <w:color w:val="000000" w:themeColor="text1"/>
          <w:sz w:val="20"/>
          <w:szCs w:val="20"/>
          <w:lang w:val="en-GB"/>
        </w:rPr>
      </w:pPr>
    </w:p>
    <w:p w14:paraId="66FCBB46" w14:textId="5D0176BE" w:rsidR="000501FE" w:rsidRPr="00B07156" w:rsidRDefault="00057CDA" w:rsidP="393FA990">
      <w:pPr>
        <w:tabs>
          <w:tab w:val="left" w:leader="dot" w:pos="3420"/>
        </w:tabs>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 xml:space="preserve">List of </w:t>
      </w:r>
      <w:r w:rsidR="00862DCF" w:rsidRPr="00B07156">
        <w:rPr>
          <w:rFonts w:ascii="Arial" w:eastAsia="Arial" w:hAnsi="Arial" w:cs="Arial"/>
          <w:color w:val="000000" w:themeColor="text1"/>
          <w:sz w:val="20"/>
          <w:szCs w:val="20"/>
          <w:lang w:val="en-GB"/>
        </w:rPr>
        <w:t>candidates who submitted applications</w:t>
      </w:r>
      <w:r w:rsidR="29C7943C" w:rsidRPr="00B07156">
        <w:rPr>
          <w:rFonts w:ascii="Arial" w:eastAsia="Arial" w:hAnsi="Arial" w:cs="Arial"/>
          <w:color w:val="000000" w:themeColor="text1"/>
          <w:sz w:val="20"/>
          <w:szCs w:val="20"/>
          <w:lang w:val="en-GB"/>
        </w:rPr>
        <w:t>:</w:t>
      </w:r>
    </w:p>
    <w:p w14:paraId="78B6446E" w14:textId="28513BEC" w:rsidR="000501FE" w:rsidRPr="00B07156" w:rsidRDefault="29C7943C" w:rsidP="393FA990">
      <w:pPr>
        <w:pStyle w:val="Akapitzlist"/>
        <w:numPr>
          <w:ilvl w:val="0"/>
          <w:numId w:val="3"/>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46AC7774" w14:textId="1BD0E52C" w:rsidR="000501FE" w:rsidRPr="00B07156" w:rsidRDefault="29C7943C" w:rsidP="393FA990">
      <w:pPr>
        <w:pStyle w:val="Akapitzlist"/>
        <w:numPr>
          <w:ilvl w:val="0"/>
          <w:numId w:val="3"/>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52E855DA" w14:textId="7A817A7E" w:rsidR="000501FE" w:rsidRPr="00B07156" w:rsidRDefault="29C7943C" w:rsidP="393FA990">
      <w:pPr>
        <w:pStyle w:val="Akapitzlist"/>
        <w:numPr>
          <w:ilvl w:val="0"/>
          <w:numId w:val="3"/>
        </w:numPr>
        <w:tabs>
          <w:tab w:val="left" w:leader="dot" w:pos="3420"/>
        </w:tabs>
        <w:ind w:right="45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3D34DF8B" w14:textId="12D1461F" w:rsidR="000501FE" w:rsidRPr="00B07156" w:rsidRDefault="000501FE" w:rsidP="393FA990">
      <w:pPr>
        <w:ind w:right="3019"/>
        <w:rPr>
          <w:rFonts w:ascii="Arial" w:eastAsia="Arial" w:hAnsi="Arial" w:cs="Arial"/>
          <w:color w:val="000000" w:themeColor="text1"/>
          <w:sz w:val="20"/>
          <w:szCs w:val="20"/>
          <w:lang w:val="en-GB"/>
        </w:rPr>
      </w:pPr>
    </w:p>
    <w:p w14:paraId="39B60319" w14:textId="48C3E29F" w:rsidR="000501FE" w:rsidRPr="00B07156" w:rsidRDefault="00862DCF" w:rsidP="393FA990">
      <w:pPr>
        <w:ind w:right="3019"/>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List of candidates who</w:t>
      </w:r>
      <w:r w:rsidR="29C7943C" w:rsidRPr="00B07156">
        <w:rPr>
          <w:rFonts w:ascii="Arial" w:eastAsia="Arial" w:hAnsi="Arial" w:cs="Arial"/>
          <w:color w:val="000000" w:themeColor="text1"/>
          <w:sz w:val="20"/>
          <w:szCs w:val="20"/>
          <w:lang w:val="en-GB"/>
        </w:rPr>
        <w:t>:</w:t>
      </w:r>
    </w:p>
    <w:p w14:paraId="6A2E53AE" w14:textId="5FB7E1D1" w:rsidR="000501FE" w:rsidRPr="00B07156" w:rsidRDefault="00862DCF" w:rsidP="393FA990">
      <w:pPr>
        <w:pStyle w:val="Akapitzlist"/>
        <w:numPr>
          <w:ilvl w:val="1"/>
          <w:numId w:val="2"/>
        </w:numPr>
        <w:tabs>
          <w:tab w:val="left" w:pos="852"/>
        </w:tabs>
        <w:ind w:left="852" w:hanging="284"/>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meet formal requirements</w:t>
      </w:r>
      <w:r w:rsidR="29C7943C" w:rsidRPr="00B07156">
        <w:rPr>
          <w:rFonts w:ascii="Arial" w:eastAsia="Arial" w:hAnsi="Arial" w:cs="Arial"/>
          <w:color w:val="000000" w:themeColor="text1"/>
          <w:sz w:val="20"/>
          <w:szCs w:val="20"/>
          <w:lang w:val="en-GB"/>
        </w:rPr>
        <w:t>: …………………………………………………………………………………………………………</w:t>
      </w:r>
    </w:p>
    <w:p w14:paraId="219EECD7" w14:textId="554C5930" w:rsidR="000501FE" w:rsidRPr="00B07156" w:rsidRDefault="00862DCF" w:rsidP="393FA990">
      <w:pPr>
        <w:pStyle w:val="Akapitzlist"/>
        <w:numPr>
          <w:ilvl w:val="1"/>
          <w:numId w:val="2"/>
        </w:numPr>
        <w:tabs>
          <w:tab w:val="left" w:pos="851"/>
          <w:tab w:val="left" w:pos="853"/>
        </w:tabs>
        <w:ind w:left="853" w:right="138"/>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fail to meet formal requirements</w:t>
      </w:r>
      <w:r w:rsidR="29C7943C" w:rsidRPr="00B07156">
        <w:rPr>
          <w:rFonts w:ascii="Arial" w:eastAsia="Arial" w:hAnsi="Arial" w:cs="Arial"/>
          <w:color w:val="000000" w:themeColor="text1"/>
          <w:sz w:val="20"/>
          <w:szCs w:val="20"/>
          <w:lang w:val="en-GB"/>
        </w:rPr>
        <w:t xml:space="preserve"> </w:t>
      </w:r>
      <w:r w:rsidR="29C7943C" w:rsidRPr="00B07156">
        <w:rPr>
          <w:rFonts w:ascii="Arial" w:eastAsia="Arial" w:hAnsi="Arial" w:cs="Arial"/>
          <w:i/>
          <w:iCs/>
          <w:color w:val="000000" w:themeColor="text1"/>
          <w:sz w:val="20"/>
          <w:szCs w:val="20"/>
          <w:lang w:val="en-GB"/>
        </w:rPr>
        <w:t>(</w:t>
      </w:r>
      <w:r w:rsidRPr="00B07156">
        <w:rPr>
          <w:rFonts w:ascii="Arial" w:eastAsia="Arial" w:hAnsi="Arial" w:cs="Arial"/>
          <w:i/>
          <w:iCs/>
          <w:color w:val="000000" w:themeColor="text1"/>
          <w:sz w:val="20"/>
          <w:szCs w:val="20"/>
          <w:lang w:val="en-GB"/>
        </w:rPr>
        <w:t>for each candidate name the formal requirements they fail to meet</w:t>
      </w:r>
      <w:r w:rsidR="29C7943C" w:rsidRPr="00B07156">
        <w:rPr>
          <w:rFonts w:ascii="Arial" w:eastAsia="Arial" w:hAnsi="Arial" w:cs="Arial"/>
          <w:i/>
          <w:iCs/>
          <w:color w:val="000000" w:themeColor="text1"/>
          <w:sz w:val="20"/>
          <w:szCs w:val="20"/>
          <w:lang w:val="en-GB"/>
        </w:rPr>
        <w:t>)</w:t>
      </w:r>
      <w:r w:rsidR="29C7943C" w:rsidRPr="00B07156">
        <w:rPr>
          <w:rFonts w:ascii="Arial" w:eastAsia="Arial" w:hAnsi="Arial" w:cs="Arial"/>
          <w:color w:val="000000" w:themeColor="text1"/>
          <w:sz w:val="20"/>
          <w:szCs w:val="20"/>
          <w:lang w:val="en-GB"/>
        </w:rPr>
        <w:t>: ……………………………………………………………………………………………</w:t>
      </w:r>
    </w:p>
    <w:p w14:paraId="49DA2297" w14:textId="10B74E82" w:rsidR="000501FE" w:rsidRPr="00B07156" w:rsidRDefault="000501FE" w:rsidP="393FA990">
      <w:pPr>
        <w:rPr>
          <w:rFonts w:ascii="Arial" w:eastAsia="Arial" w:hAnsi="Arial" w:cs="Arial"/>
          <w:color w:val="000000" w:themeColor="text1"/>
          <w:sz w:val="20"/>
          <w:szCs w:val="20"/>
          <w:lang w:val="en-GB"/>
        </w:rPr>
      </w:pPr>
    </w:p>
    <w:p w14:paraId="5BF694BB" w14:textId="39A5B2D3" w:rsidR="000501FE" w:rsidRPr="00B07156" w:rsidRDefault="00CB1D06" w:rsidP="393FA990">
      <w:pP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 xml:space="preserve">A short description of the works of the committee </w:t>
      </w:r>
      <w:r w:rsidR="29C7943C" w:rsidRPr="00B07156">
        <w:rPr>
          <w:rFonts w:ascii="Arial" w:eastAsia="Arial" w:hAnsi="Arial" w:cs="Arial"/>
          <w:i/>
          <w:iCs/>
          <w:color w:val="000000" w:themeColor="text1"/>
          <w:sz w:val="20"/>
          <w:szCs w:val="20"/>
          <w:lang w:val="en-GB"/>
        </w:rPr>
        <w:t>(</w:t>
      </w:r>
      <w:r w:rsidR="00202437" w:rsidRPr="00B07156">
        <w:rPr>
          <w:rFonts w:ascii="Arial" w:eastAsia="Arial" w:hAnsi="Arial" w:cs="Arial"/>
          <w:i/>
          <w:iCs/>
          <w:color w:val="000000" w:themeColor="text1"/>
          <w:sz w:val="20"/>
          <w:szCs w:val="20"/>
          <w:lang w:val="en-GB"/>
        </w:rPr>
        <w:t>initial qualification procedure, course of interviews and discussions</w:t>
      </w:r>
      <w:r w:rsidR="29C7943C" w:rsidRPr="00B07156">
        <w:rPr>
          <w:rFonts w:ascii="Arial" w:eastAsia="Arial" w:hAnsi="Arial" w:cs="Arial"/>
          <w:color w:val="000000" w:themeColor="text1"/>
          <w:sz w:val="20"/>
          <w:szCs w:val="20"/>
          <w:lang w:val="en-GB"/>
        </w:rPr>
        <w:t>):</w:t>
      </w:r>
    </w:p>
    <w:p w14:paraId="24F1D7B5" w14:textId="2FE7FDDC" w:rsidR="000501FE" w:rsidRPr="00B07156" w:rsidRDefault="29C7943C" w:rsidP="393FA990">
      <w:pPr>
        <w:tabs>
          <w:tab w:val="left" w:leader="dot" w:pos="3420"/>
        </w:tabs>
        <w:ind w:right="122"/>
        <w:jc w:val="cente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5E26D0DA" w14:textId="455B3EC3" w:rsidR="000501FE" w:rsidRPr="00B07156" w:rsidRDefault="000501FE" w:rsidP="393FA990">
      <w:pPr>
        <w:tabs>
          <w:tab w:val="left" w:leader="dot" w:pos="3420"/>
        </w:tabs>
        <w:ind w:right="122"/>
        <w:jc w:val="center"/>
        <w:rPr>
          <w:rFonts w:ascii="Arial" w:eastAsia="Arial" w:hAnsi="Arial" w:cs="Arial"/>
          <w:color w:val="000000" w:themeColor="text1"/>
          <w:sz w:val="20"/>
          <w:szCs w:val="20"/>
          <w:lang w:val="en-GB"/>
        </w:rPr>
      </w:pPr>
    </w:p>
    <w:p w14:paraId="3B265A8D" w14:textId="2795C692" w:rsidR="000501FE" w:rsidRPr="00B07156" w:rsidRDefault="000501FE" w:rsidP="393FA990">
      <w:pPr>
        <w:tabs>
          <w:tab w:val="left" w:leader="dot" w:pos="3420"/>
        </w:tabs>
        <w:ind w:right="122"/>
        <w:jc w:val="center"/>
        <w:rPr>
          <w:rFonts w:ascii="Arial" w:eastAsia="Arial" w:hAnsi="Arial" w:cs="Arial"/>
          <w:color w:val="000000" w:themeColor="text1"/>
          <w:sz w:val="20"/>
          <w:szCs w:val="20"/>
          <w:lang w:val="en-GB"/>
        </w:rPr>
      </w:pPr>
    </w:p>
    <w:p w14:paraId="14DD4290" w14:textId="4005AA4E" w:rsidR="000501FE" w:rsidRPr="00B07156" w:rsidRDefault="29C7943C" w:rsidP="393FA990">
      <w:pP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O</w:t>
      </w:r>
      <w:r w:rsidR="00202437" w:rsidRPr="00B07156">
        <w:rPr>
          <w:rFonts w:ascii="Arial" w:eastAsia="Arial" w:hAnsi="Arial" w:cs="Arial"/>
          <w:color w:val="000000" w:themeColor="text1"/>
          <w:sz w:val="20"/>
          <w:szCs w:val="20"/>
          <w:lang w:val="en-GB"/>
        </w:rPr>
        <w:t>verall assessment of individual candidates</w:t>
      </w:r>
      <w:r w:rsidRPr="00B07156">
        <w:rPr>
          <w:rFonts w:ascii="Arial" w:eastAsia="Arial" w:hAnsi="Arial" w:cs="Arial"/>
          <w:color w:val="000000" w:themeColor="text1"/>
          <w:sz w:val="20"/>
          <w:szCs w:val="20"/>
          <w:lang w:val="en-GB"/>
        </w:rPr>
        <w:t>: …………………………………………………………………………………………………………………..</w:t>
      </w:r>
    </w:p>
    <w:p w14:paraId="247B9D78" w14:textId="20F59924" w:rsidR="000501FE" w:rsidRPr="00B07156" w:rsidRDefault="000501FE" w:rsidP="393FA990">
      <w:pPr>
        <w:rPr>
          <w:rFonts w:ascii="Arial" w:eastAsia="Arial" w:hAnsi="Arial" w:cs="Arial"/>
          <w:color w:val="000000" w:themeColor="text1"/>
          <w:sz w:val="20"/>
          <w:szCs w:val="20"/>
          <w:lang w:val="en-GB"/>
        </w:rPr>
      </w:pPr>
    </w:p>
    <w:p w14:paraId="67B4438C" w14:textId="5B8D8FA9" w:rsidR="000501FE" w:rsidRPr="00B07156" w:rsidRDefault="00202437" w:rsidP="393FA990">
      <w:pP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Recommended candidate(s)</w:t>
      </w:r>
      <w:r w:rsidR="29C7943C" w:rsidRPr="00B07156">
        <w:rPr>
          <w:rFonts w:ascii="Arial" w:eastAsia="Arial" w:hAnsi="Arial" w:cs="Arial"/>
          <w:color w:val="000000" w:themeColor="text1"/>
          <w:sz w:val="20"/>
          <w:szCs w:val="20"/>
          <w:lang w:val="en-GB"/>
        </w:rPr>
        <w:t>: ……………………………………………………………………………..</w:t>
      </w:r>
    </w:p>
    <w:p w14:paraId="6A26EEFC" w14:textId="292A13E5" w:rsidR="000501FE" w:rsidRPr="00B07156" w:rsidRDefault="000501FE" w:rsidP="393FA990">
      <w:pPr>
        <w:rPr>
          <w:rFonts w:ascii="Arial" w:eastAsia="Arial" w:hAnsi="Arial" w:cs="Arial"/>
          <w:color w:val="000000" w:themeColor="text1"/>
          <w:sz w:val="20"/>
          <w:szCs w:val="20"/>
          <w:lang w:val="en-GB"/>
        </w:rPr>
      </w:pPr>
    </w:p>
    <w:p w14:paraId="63BC5BAC" w14:textId="2CFB7FEF" w:rsidR="000501FE" w:rsidRPr="00B07156" w:rsidRDefault="29C7943C" w:rsidP="393FA990">
      <w:pPr>
        <w:ind w:left="6264"/>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33AB5048" w14:textId="48E3D46C" w:rsidR="000501FE" w:rsidRPr="00B07156" w:rsidRDefault="29C7943C" w:rsidP="393FA990">
      <w:pPr>
        <w:ind w:right="291"/>
        <w:jc w:val="right"/>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r w:rsidR="00202437" w:rsidRPr="00B07156">
        <w:rPr>
          <w:rFonts w:ascii="Arial" w:eastAsia="Arial" w:hAnsi="Arial" w:cs="Arial"/>
          <w:color w:val="000000" w:themeColor="text1"/>
          <w:sz w:val="20"/>
          <w:szCs w:val="20"/>
          <w:lang w:val="en-GB"/>
        </w:rPr>
        <w:t>date and signature of the chair of the committee</w:t>
      </w:r>
      <w:r w:rsidRPr="00B07156">
        <w:rPr>
          <w:rFonts w:ascii="Arial" w:eastAsia="Arial" w:hAnsi="Arial" w:cs="Arial"/>
          <w:color w:val="000000" w:themeColor="text1"/>
          <w:sz w:val="20"/>
          <w:szCs w:val="20"/>
          <w:lang w:val="en-GB"/>
        </w:rPr>
        <w:t>)</w:t>
      </w:r>
    </w:p>
    <w:p w14:paraId="7EBAC5BD" w14:textId="3B4260E5" w:rsidR="000501FE" w:rsidRPr="00B07156" w:rsidRDefault="000501FE" w:rsidP="393FA990">
      <w:pPr>
        <w:rPr>
          <w:rFonts w:ascii="Arial" w:eastAsia="Arial" w:hAnsi="Arial" w:cs="Arial"/>
          <w:color w:val="000000" w:themeColor="text1"/>
          <w:sz w:val="20"/>
          <w:szCs w:val="20"/>
          <w:lang w:val="en-GB"/>
        </w:rPr>
      </w:pPr>
    </w:p>
    <w:p w14:paraId="3CBB159C" w14:textId="7D417D2F" w:rsidR="000501FE" w:rsidRPr="00B07156" w:rsidRDefault="000501FE" w:rsidP="393FA990">
      <w:pPr>
        <w:rPr>
          <w:rFonts w:ascii="Arial" w:eastAsia="Arial" w:hAnsi="Arial" w:cs="Arial"/>
          <w:color w:val="000000" w:themeColor="text1"/>
          <w:sz w:val="20"/>
          <w:szCs w:val="20"/>
          <w:lang w:val="en-GB"/>
        </w:rPr>
      </w:pPr>
    </w:p>
    <w:p w14:paraId="2984B7D8" w14:textId="4121C409" w:rsidR="000501FE" w:rsidRPr="00B07156" w:rsidRDefault="00D21DE0" w:rsidP="393FA990">
      <w:pP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The protocol was prepared by</w:t>
      </w:r>
      <w:r w:rsidR="29C7943C" w:rsidRPr="00B07156">
        <w:rPr>
          <w:rFonts w:ascii="Arial" w:eastAsia="Arial" w:hAnsi="Arial" w:cs="Arial"/>
          <w:color w:val="000000" w:themeColor="text1"/>
          <w:sz w:val="20"/>
          <w:szCs w:val="20"/>
          <w:lang w:val="en-GB"/>
        </w:rPr>
        <w:t>:  .................................................................</w:t>
      </w:r>
    </w:p>
    <w:p w14:paraId="34CD3AC2" w14:textId="16C8E3A7" w:rsidR="000501FE" w:rsidRPr="00B07156" w:rsidRDefault="000501FE" w:rsidP="393FA990">
      <w:pPr>
        <w:rPr>
          <w:rFonts w:ascii="Arial" w:eastAsia="Arial" w:hAnsi="Arial" w:cs="Arial"/>
          <w:color w:val="000000" w:themeColor="text1"/>
          <w:sz w:val="20"/>
          <w:szCs w:val="20"/>
          <w:lang w:val="en-GB"/>
        </w:rPr>
      </w:pPr>
    </w:p>
    <w:p w14:paraId="40A434E2" w14:textId="6468889F" w:rsidR="000501FE" w:rsidRPr="00B07156" w:rsidRDefault="000501FE" w:rsidP="393FA990">
      <w:pPr>
        <w:ind w:left="285"/>
        <w:rPr>
          <w:rFonts w:ascii="Arial" w:eastAsia="Arial" w:hAnsi="Arial" w:cs="Arial"/>
          <w:color w:val="000000" w:themeColor="text1"/>
          <w:sz w:val="20"/>
          <w:szCs w:val="20"/>
          <w:lang w:val="en-GB"/>
        </w:rPr>
      </w:pPr>
    </w:p>
    <w:p w14:paraId="372C5CCA" w14:textId="3AAC6E40" w:rsidR="00A61C4D" w:rsidRPr="00B07156" w:rsidRDefault="00F36C0F" w:rsidP="002A6782">
      <w:pPr>
        <w:ind w:left="285"/>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Appendix</w:t>
      </w:r>
      <w:r w:rsidR="00D21DE0" w:rsidRPr="00B07156">
        <w:rPr>
          <w:rFonts w:ascii="Arial" w:eastAsia="Arial" w:hAnsi="Arial" w:cs="Arial"/>
          <w:color w:val="000000" w:themeColor="text1"/>
          <w:sz w:val="20"/>
          <w:szCs w:val="20"/>
          <w:lang w:val="en-GB"/>
        </w:rPr>
        <w:t>es</w:t>
      </w:r>
      <w:r w:rsidR="29C7943C" w:rsidRPr="00B07156">
        <w:rPr>
          <w:rFonts w:ascii="Arial" w:eastAsia="Arial" w:hAnsi="Arial" w:cs="Arial"/>
          <w:color w:val="000000" w:themeColor="text1"/>
          <w:sz w:val="20"/>
          <w:szCs w:val="20"/>
          <w:lang w:val="en-GB"/>
        </w:rPr>
        <w:t xml:space="preserve"> </w:t>
      </w:r>
      <w:r w:rsidR="00D21DE0" w:rsidRPr="00B07156">
        <w:rPr>
          <w:rFonts w:ascii="Arial" w:eastAsia="Arial" w:hAnsi="Arial" w:cs="Arial"/>
          <w:color w:val="000000" w:themeColor="text1"/>
          <w:sz w:val="20"/>
          <w:szCs w:val="20"/>
          <w:lang w:val="en-GB"/>
        </w:rPr>
        <w:t>to the protocol</w:t>
      </w:r>
      <w:r w:rsidR="29C7943C" w:rsidRPr="00B07156">
        <w:rPr>
          <w:rFonts w:ascii="Arial" w:eastAsia="Arial" w:hAnsi="Arial" w:cs="Arial"/>
          <w:color w:val="000000" w:themeColor="text1"/>
          <w:sz w:val="20"/>
          <w:szCs w:val="20"/>
          <w:lang w:val="en-GB"/>
        </w:rPr>
        <w:t>:</w:t>
      </w:r>
      <w:r w:rsidR="00A61C4D" w:rsidRPr="00B07156">
        <w:rPr>
          <w:rFonts w:ascii="Arial" w:eastAsia="Arial" w:hAnsi="Arial" w:cs="Arial"/>
          <w:color w:val="000000" w:themeColor="text1"/>
          <w:sz w:val="20"/>
          <w:szCs w:val="20"/>
          <w:lang w:val="en-GB"/>
        </w:rPr>
        <w:t xml:space="preserve"> </w:t>
      </w:r>
    </w:p>
    <w:p w14:paraId="0588BF0C" w14:textId="35A09E74" w:rsidR="00A61C4D" w:rsidRPr="00B07156" w:rsidRDefault="00A61C4D" w:rsidP="00A61C4D">
      <w:pPr>
        <w:ind w:left="285"/>
        <w:rPr>
          <w:rFonts w:ascii="Arial" w:eastAsia="Arial" w:hAnsi="Arial" w:cs="Arial"/>
          <w:color w:val="000000" w:themeColor="text1"/>
          <w:sz w:val="20"/>
          <w:szCs w:val="20"/>
          <w:lang w:val="en-GB"/>
        </w:rPr>
      </w:pPr>
    </w:p>
    <w:p w14:paraId="392F68B5" w14:textId="531483EF" w:rsidR="000501FE" w:rsidRPr="00B07156" w:rsidRDefault="001A266E" w:rsidP="393FA990">
      <w:pPr>
        <w:pStyle w:val="Akapitzlist"/>
        <w:numPr>
          <w:ilvl w:val="0"/>
          <w:numId w:val="1"/>
        </w:numPr>
        <w:spacing w:before="95"/>
        <w:ind w:right="140"/>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 xml:space="preserve">candidate evaluation forms (candidates receive copies of the section on </w:t>
      </w:r>
      <w:r w:rsidR="00F37135">
        <w:rPr>
          <w:rFonts w:ascii="Arial" w:eastAsia="Arial" w:hAnsi="Arial" w:cs="Arial"/>
          <w:color w:val="000000" w:themeColor="text1"/>
          <w:sz w:val="20"/>
          <w:szCs w:val="20"/>
          <w:lang w:val="en-GB"/>
        </w:rPr>
        <w:t xml:space="preserve">their </w:t>
      </w:r>
      <w:r w:rsidRPr="00B07156">
        <w:rPr>
          <w:rFonts w:ascii="Arial" w:eastAsia="Arial" w:hAnsi="Arial" w:cs="Arial"/>
          <w:color w:val="000000" w:themeColor="text1"/>
          <w:sz w:val="20"/>
          <w:szCs w:val="20"/>
          <w:lang w:val="en-GB"/>
        </w:rPr>
        <w:t>strengths and weaknesses as feedback</w:t>
      </w:r>
      <w:r w:rsidR="002A6782" w:rsidRPr="00B07156">
        <w:rPr>
          <w:rFonts w:ascii="Arial" w:eastAsia="Arial" w:hAnsi="Arial" w:cs="Arial"/>
          <w:color w:val="000000" w:themeColor="text1"/>
          <w:sz w:val="20"/>
          <w:szCs w:val="20"/>
          <w:lang w:val="en-GB"/>
        </w:rPr>
        <w:t>)</w:t>
      </w:r>
      <w:r w:rsidR="00001D54" w:rsidRPr="00B07156">
        <w:rPr>
          <w:rFonts w:ascii="Arial" w:eastAsia="Arial" w:hAnsi="Arial" w:cs="Arial"/>
          <w:color w:val="000000" w:themeColor="text1"/>
          <w:sz w:val="20"/>
          <w:szCs w:val="20"/>
          <w:lang w:val="en-GB"/>
        </w:rPr>
        <w:t>,</w:t>
      </w:r>
    </w:p>
    <w:p w14:paraId="02F81228" w14:textId="08703F4C" w:rsidR="000501FE" w:rsidRPr="00B07156" w:rsidRDefault="002A6782" w:rsidP="393FA990">
      <w:pPr>
        <w:pStyle w:val="Akapitzlist"/>
        <w:numPr>
          <w:ilvl w:val="0"/>
          <w:numId w:val="1"/>
        </w:numPr>
        <w:spacing w:before="95"/>
        <w:ind w:right="140"/>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attendance list(s) (with signatures of committee members) or confirmation of remote participation via electronic means of communication,</w:t>
      </w:r>
    </w:p>
    <w:p w14:paraId="68018710" w14:textId="37B15527" w:rsidR="000501FE" w:rsidRPr="00B07156" w:rsidRDefault="008564F4" w:rsidP="393FA990">
      <w:pPr>
        <w:pStyle w:val="Akapitzlist"/>
        <w:numPr>
          <w:ilvl w:val="0"/>
          <w:numId w:val="1"/>
        </w:numPr>
        <w:tabs>
          <w:tab w:val="left" w:pos="852"/>
          <w:tab w:val="left" w:pos="854"/>
        </w:tabs>
        <w:spacing w:before="95"/>
        <w:ind w:right="140"/>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protocol of destruction of candidates’ documentation</w:t>
      </w:r>
      <w:r w:rsidR="29C7943C" w:rsidRPr="00B07156">
        <w:rPr>
          <w:rFonts w:ascii="Arial" w:eastAsia="Arial" w:hAnsi="Arial" w:cs="Arial"/>
          <w:color w:val="000000" w:themeColor="text1"/>
          <w:sz w:val="20"/>
          <w:szCs w:val="20"/>
          <w:lang w:val="en-GB"/>
        </w:rPr>
        <w:t>.</w:t>
      </w:r>
    </w:p>
    <w:p w14:paraId="058668C2" w14:textId="75C6C656" w:rsidR="000501FE" w:rsidRPr="00B07156" w:rsidRDefault="000501FE" w:rsidP="393FA990">
      <w:pPr>
        <w:rPr>
          <w:rFonts w:ascii="Arial" w:eastAsia="Arial" w:hAnsi="Arial" w:cs="Arial"/>
          <w:color w:val="000000" w:themeColor="text1"/>
          <w:sz w:val="20"/>
          <w:szCs w:val="20"/>
          <w:lang w:val="en-GB"/>
        </w:rPr>
      </w:pPr>
    </w:p>
    <w:p w14:paraId="33424F77" w14:textId="42D1033A" w:rsidR="000501FE" w:rsidRPr="00B07156" w:rsidRDefault="000501FE" w:rsidP="393FA990">
      <w:pPr>
        <w:tabs>
          <w:tab w:val="left" w:pos="852"/>
          <w:tab w:val="left" w:pos="854"/>
        </w:tabs>
        <w:ind w:right="140"/>
        <w:rPr>
          <w:rFonts w:ascii="Arial" w:eastAsia="Arial" w:hAnsi="Arial" w:cs="Arial"/>
          <w:color w:val="000000" w:themeColor="text1"/>
          <w:sz w:val="20"/>
          <w:szCs w:val="20"/>
          <w:lang w:val="en-GB"/>
        </w:rPr>
      </w:pPr>
    </w:p>
    <w:p w14:paraId="0956E57C" w14:textId="0B508140" w:rsidR="000501FE" w:rsidRPr="00B07156" w:rsidRDefault="00F4603D" w:rsidP="393FA990">
      <w:pPr>
        <w:pStyle w:val="Nagwek1"/>
        <w:ind w:left="285"/>
        <w:rPr>
          <w:rFonts w:ascii="Arial" w:eastAsia="Arial" w:hAnsi="Arial" w:cs="Arial"/>
          <w:i/>
          <w:iCs/>
          <w:color w:val="000000" w:themeColor="text1"/>
          <w:sz w:val="20"/>
          <w:szCs w:val="20"/>
          <w:lang w:val="en-GB"/>
        </w:rPr>
      </w:pPr>
      <w:r w:rsidRPr="00B07156">
        <w:rPr>
          <w:rFonts w:ascii="Arial" w:eastAsia="Arial" w:hAnsi="Arial" w:cs="Arial"/>
          <w:i/>
          <w:iCs/>
          <w:color w:val="000000" w:themeColor="text1"/>
          <w:sz w:val="20"/>
          <w:szCs w:val="20"/>
          <w:lang w:val="en-GB"/>
        </w:rPr>
        <w:t xml:space="preserve">The evaluation form is </w:t>
      </w:r>
      <w:r w:rsidR="00CE38FE" w:rsidRPr="00B07156">
        <w:rPr>
          <w:rFonts w:ascii="Arial" w:eastAsia="Arial" w:hAnsi="Arial" w:cs="Arial"/>
          <w:i/>
          <w:iCs/>
          <w:color w:val="000000" w:themeColor="text1"/>
          <w:sz w:val="20"/>
          <w:szCs w:val="20"/>
          <w:lang w:val="en-GB"/>
        </w:rPr>
        <w:t>completed</w:t>
      </w:r>
      <w:r w:rsidR="001D52CE" w:rsidRPr="00B07156">
        <w:rPr>
          <w:rFonts w:ascii="Arial" w:eastAsia="Arial" w:hAnsi="Arial" w:cs="Arial"/>
          <w:i/>
          <w:iCs/>
          <w:color w:val="000000" w:themeColor="text1"/>
          <w:sz w:val="20"/>
          <w:szCs w:val="20"/>
          <w:lang w:val="en-GB"/>
        </w:rPr>
        <w:t xml:space="preserve"> by c</w:t>
      </w:r>
      <w:r w:rsidR="009B3EAE" w:rsidRPr="00B07156">
        <w:rPr>
          <w:rFonts w:ascii="Arial" w:eastAsia="Arial" w:hAnsi="Arial" w:cs="Arial"/>
          <w:i/>
          <w:iCs/>
          <w:color w:val="000000" w:themeColor="text1"/>
          <w:sz w:val="20"/>
          <w:szCs w:val="20"/>
          <w:lang w:val="en-GB"/>
        </w:rPr>
        <w:t>ompetition committee</w:t>
      </w:r>
      <w:r w:rsidR="29C7943C" w:rsidRPr="00B07156">
        <w:rPr>
          <w:rFonts w:ascii="Arial" w:eastAsia="Arial" w:hAnsi="Arial" w:cs="Arial"/>
          <w:i/>
          <w:iCs/>
          <w:color w:val="000000" w:themeColor="text1"/>
          <w:sz w:val="20"/>
          <w:szCs w:val="20"/>
          <w:lang w:val="en-GB"/>
        </w:rPr>
        <w:t xml:space="preserve">. </w:t>
      </w:r>
      <w:r w:rsidR="00CE38FE" w:rsidRPr="00B07156">
        <w:rPr>
          <w:rFonts w:ascii="Arial" w:eastAsia="Arial" w:hAnsi="Arial" w:cs="Arial"/>
          <w:i/>
          <w:iCs/>
          <w:color w:val="000000" w:themeColor="text1"/>
          <w:sz w:val="20"/>
          <w:szCs w:val="20"/>
          <w:lang w:val="en-GB"/>
        </w:rPr>
        <w:t>When completing the form, please indicate the candidate's strengths and weaknesses, taking into account the criteria appropriate for the position.</w:t>
      </w:r>
    </w:p>
    <w:p w14:paraId="28B5464B" w14:textId="471CC1FF" w:rsidR="000501FE" w:rsidRPr="00B07156" w:rsidRDefault="000501FE" w:rsidP="393FA990">
      <w:pPr>
        <w:rPr>
          <w:rFonts w:ascii="Arial" w:eastAsia="Arial" w:hAnsi="Arial" w:cs="Arial"/>
          <w:color w:val="000000" w:themeColor="text1"/>
          <w:sz w:val="20"/>
          <w:szCs w:val="20"/>
          <w:lang w:val="en-GB"/>
        </w:rPr>
      </w:pPr>
    </w:p>
    <w:tbl>
      <w:tblPr>
        <w:tblStyle w:val="Tabela-Siatka"/>
        <w:tblW w:w="0" w:type="auto"/>
        <w:tblInd w:w="2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0"/>
        <w:gridCol w:w="5100"/>
      </w:tblGrid>
      <w:tr w:rsidR="393FA990" w:rsidRPr="004B6377" w14:paraId="65F30D6D" w14:textId="77777777" w:rsidTr="393FA990">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A28EE" w14:textId="3DE02420" w:rsidR="393FA990" w:rsidRPr="00B07156" w:rsidRDefault="00CE38FE"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Candidate’s first name and surname</w:t>
            </w:r>
            <w:r w:rsidR="393FA990" w:rsidRPr="00B07156">
              <w:rPr>
                <w:rFonts w:ascii="Arial" w:eastAsia="Arial" w:hAnsi="Arial" w:cs="Arial"/>
                <w:sz w:val="20"/>
                <w:szCs w:val="20"/>
                <w:lang w:val="en-GB"/>
              </w:rPr>
              <w:t>:</w:t>
            </w:r>
          </w:p>
        </w:tc>
      </w:tr>
      <w:tr w:rsidR="393FA990" w:rsidRPr="004B6377" w14:paraId="1934D578" w14:textId="77777777" w:rsidTr="393FA990">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BB58C" w14:textId="45080A8A" w:rsidR="393FA990" w:rsidRPr="00B07156" w:rsidRDefault="00CE38FE"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Competition for the position of</w:t>
            </w:r>
            <w:r w:rsidR="393FA990" w:rsidRPr="00B07156">
              <w:rPr>
                <w:rFonts w:ascii="Arial" w:eastAsia="Arial" w:hAnsi="Arial" w:cs="Arial"/>
                <w:sz w:val="20"/>
                <w:szCs w:val="20"/>
                <w:lang w:val="en-GB"/>
              </w:rPr>
              <w:t>:</w:t>
            </w:r>
          </w:p>
        </w:tc>
      </w:tr>
      <w:tr w:rsidR="393FA990" w:rsidRPr="004B6377" w14:paraId="3D031C84"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D2E5E7" w14:textId="466F0B68" w:rsidR="393FA990" w:rsidRPr="00B07156" w:rsidRDefault="00CE38FE" w:rsidP="393FA990">
            <w:pPr>
              <w:pStyle w:val="TableParagraph"/>
              <w:jc w:val="center"/>
              <w:rPr>
                <w:rFonts w:ascii="Arial" w:eastAsia="Arial" w:hAnsi="Arial" w:cs="Arial"/>
                <w:sz w:val="20"/>
                <w:szCs w:val="20"/>
                <w:lang w:val="en-GB"/>
              </w:rPr>
            </w:pPr>
            <w:r w:rsidRPr="00B07156">
              <w:rPr>
                <w:rFonts w:ascii="Arial" w:eastAsia="Arial" w:hAnsi="Arial" w:cs="Arial"/>
                <w:b/>
                <w:bCs/>
                <w:sz w:val="20"/>
                <w:szCs w:val="20"/>
                <w:lang w:val="en-GB"/>
              </w:rPr>
              <w:lastRenderedPageBreak/>
              <w:t>CRITERION</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FE755" w14:textId="4B353810" w:rsidR="393FA990" w:rsidRPr="00B07156" w:rsidRDefault="004102E1" w:rsidP="393FA990">
            <w:pPr>
              <w:pStyle w:val="TableParagraph"/>
              <w:jc w:val="center"/>
              <w:rPr>
                <w:rFonts w:ascii="Arial" w:eastAsia="Arial" w:hAnsi="Arial" w:cs="Arial"/>
                <w:sz w:val="16"/>
                <w:szCs w:val="16"/>
                <w:lang w:val="en-GB"/>
              </w:rPr>
            </w:pPr>
            <w:r w:rsidRPr="00B07156">
              <w:rPr>
                <w:rFonts w:ascii="Arial" w:eastAsia="Arial" w:hAnsi="Arial" w:cs="Arial"/>
                <w:b/>
                <w:bCs/>
                <w:sz w:val="18"/>
                <w:szCs w:val="18"/>
                <w:lang w:val="en-GB"/>
              </w:rPr>
              <w:t>Grade from</w:t>
            </w:r>
            <w:r w:rsidR="393FA990" w:rsidRPr="00B07156">
              <w:rPr>
                <w:rFonts w:ascii="Arial" w:eastAsia="Arial" w:hAnsi="Arial" w:cs="Arial"/>
                <w:b/>
                <w:bCs/>
                <w:sz w:val="18"/>
                <w:szCs w:val="18"/>
                <w:lang w:val="en-GB"/>
              </w:rPr>
              <w:t xml:space="preserve"> 1</w:t>
            </w:r>
            <w:r w:rsidR="0060358D" w:rsidRPr="00B07156">
              <w:rPr>
                <w:rFonts w:ascii="Arial" w:eastAsia="Arial" w:hAnsi="Arial" w:cs="Arial"/>
                <w:b/>
                <w:bCs/>
                <w:sz w:val="18"/>
                <w:szCs w:val="18"/>
                <w:lang w:val="en-GB"/>
              </w:rPr>
              <w:t xml:space="preserve"> </w:t>
            </w:r>
            <w:r w:rsidRPr="00B07156">
              <w:rPr>
                <w:rFonts w:ascii="Arial" w:eastAsia="Arial" w:hAnsi="Arial" w:cs="Arial"/>
                <w:b/>
                <w:bCs/>
                <w:sz w:val="18"/>
                <w:szCs w:val="18"/>
                <w:lang w:val="en-GB"/>
              </w:rPr>
              <w:t>to</w:t>
            </w:r>
            <w:r w:rsidR="0060358D" w:rsidRPr="00B07156">
              <w:rPr>
                <w:rFonts w:ascii="Arial" w:eastAsia="Arial" w:hAnsi="Arial" w:cs="Arial"/>
                <w:b/>
                <w:bCs/>
                <w:sz w:val="18"/>
                <w:szCs w:val="18"/>
                <w:lang w:val="en-GB"/>
              </w:rPr>
              <w:t xml:space="preserve"> </w:t>
            </w:r>
            <w:r w:rsidR="393FA990" w:rsidRPr="00B07156">
              <w:rPr>
                <w:rFonts w:ascii="Arial" w:eastAsia="Arial" w:hAnsi="Arial" w:cs="Arial"/>
                <w:b/>
                <w:bCs/>
                <w:sz w:val="18"/>
                <w:szCs w:val="18"/>
                <w:lang w:val="en-GB"/>
              </w:rPr>
              <w:t>5</w:t>
            </w:r>
            <w:r w:rsidR="393FA990" w:rsidRPr="00B07156">
              <w:rPr>
                <w:rFonts w:ascii="Arial" w:eastAsia="Arial" w:hAnsi="Arial" w:cs="Arial"/>
                <w:sz w:val="18"/>
                <w:szCs w:val="18"/>
                <w:lang w:val="en-GB"/>
              </w:rPr>
              <w:t xml:space="preserve"> </w:t>
            </w:r>
            <w:r w:rsidR="393FA990" w:rsidRPr="00B07156">
              <w:rPr>
                <w:lang w:val="en-GB"/>
              </w:rPr>
              <w:br/>
            </w:r>
            <w:r w:rsidR="393FA990" w:rsidRPr="00B07156">
              <w:rPr>
                <w:rFonts w:ascii="Arial" w:eastAsia="Arial" w:hAnsi="Arial" w:cs="Arial"/>
                <w:sz w:val="16"/>
                <w:szCs w:val="16"/>
                <w:lang w:val="en-GB"/>
              </w:rPr>
              <w:t xml:space="preserve">(1 – </w:t>
            </w:r>
            <w:r w:rsidRPr="00B07156">
              <w:rPr>
                <w:rFonts w:ascii="Arial" w:eastAsia="Arial" w:hAnsi="Arial" w:cs="Arial"/>
                <w:sz w:val="16"/>
                <w:szCs w:val="16"/>
                <w:lang w:val="en-GB"/>
              </w:rPr>
              <w:t>lowest</w:t>
            </w:r>
            <w:r w:rsidR="393FA990" w:rsidRPr="00B07156">
              <w:rPr>
                <w:rFonts w:ascii="Arial" w:eastAsia="Arial" w:hAnsi="Arial" w:cs="Arial"/>
                <w:sz w:val="16"/>
                <w:szCs w:val="16"/>
                <w:lang w:val="en-GB"/>
              </w:rPr>
              <w:t xml:space="preserve">, 5 – </w:t>
            </w:r>
            <w:r w:rsidRPr="00B07156">
              <w:rPr>
                <w:rFonts w:ascii="Arial" w:eastAsia="Arial" w:hAnsi="Arial" w:cs="Arial"/>
                <w:sz w:val="16"/>
                <w:szCs w:val="16"/>
                <w:lang w:val="en-GB"/>
              </w:rPr>
              <w:t>highest</w:t>
            </w:r>
            <w:r w:rsidR="0060358D" w:rsidRPr="00B07156">
              <w:rPr>
                <w:rFonts w:ascii="Arial" w:eastAsia="Arial" w:hAnsi="Arial" w:cs="Arial"/>
                <w:sz w:val="16"/>
                <w:szCs w:val="16"/>
                <w:lang w:val="en-GB"/>
              </w:rPr>
              <w:t>;</w:t>
            </w:r>
            <w:r w:rsidR="393FA990" w:rsidRPr="00B07156">
              <w:rPr>
                <w:rFonts w:ascii="Arial" w:eastAsia="Arial" w:hAnsi="Arial" w:cs="Arial"/>
                <w:sz w:val="16"/>
                <w:szCs w:val="16"/>
                <w:lang w:val="en-GB"/>
              </w:rPr>
              <w:t xml:space="preserve"> </w:t>
            </w:r>
            <w:r w:rsidR="393FA990" w:rsidRPr="00B07156">
              <w:rPr>
                <w:lang w:val="en-GB"/>
              </w:rPr>
              <w:br/>
            </w:r>
            <w:r w:rsidR="008365D8" w:rsidRPr="00B07156">
              <w:rPr>
                <w:rFonts w:ascii="Arial" w:eastAsia="Arial" w:hAnsi="Arial" w:cs="Arial"/>
                <w:sz w:val="16"/>
                <w:szCs w:val="16"/>
                <w:lang w:val="en-GB"/>
              </w:rPr>
              <w:t>fractional grades possible</w:t>
            </w:r>
            <w:r w:rsidR="393FA990" w:rsidRPr="00B07156">
              <w:rPr>
                <w:rFonts w:ascii="Arial" w:eastAsia="Arial" w:hAnsi="Arial" w:cs="Arial"/>
                <w:sz w:val="16"/>
                <w:szCs w:val="16"/>
                <w:lang w:val="en-GB"/>
              </w:rPr>
              <w:t>)</w:t>
            </w:r>
          </w:p>
          <w:p w14:paraId="0D83A508" w14:textId="02AF3095" w:rsidR="393FA990" w:rsidRPr="00B07156" w:rsidRDefault="0060358D" w:rsidP="393FA990">
            <w:pPr>
              <w:pStyle w:val="TableParagraph"/>
              <w:jc w:val="center"/>
              <w:rPr>
                <w:rFonts w:ascii="Arial" w:eastAsia="Arial" w:hAnsi="Arial" w:cs="Arial"/>
                <w:sz w:val="16"/>
                <w:szCs w:val="16"/>
                <w:lang w:val="en-GB"/>
              </w:rPr>
            </w:pPr>
            <w:r w:rsidRPr="00B07156">
              <w:rPr>
                <w:rFonts w:ascii="Arial" w:eastAsia="Arial" w:hAnsi="Arial" w:cs="Arial"/>
                <w:sz w:val="16"/>
                <w:szCs w:val="16"/>
                <w:lang w:val="en-GB"/>
              </w:rPr>
              <w:t>(</w:t>
            </w:r>
            <w:r w:rsidR="003535E5" w:rsidRPr="00B07156">
              <w:rPr>
                <w:rFonts w:ascii="Arial" w:eastAsia="Arial" w:hAnsi="Arial" w:cs="Arial"/>
                <w:sz w:val="16"/>
                <w:szCs w:val="16"/>
                <w:lang w:val="en-GB"/>
              </w:rPr>
              <w:t>“not applicable” is an option if the criterion was not included in the competition announcement</w:t>
            </w:r>
            <w:r w:rsidR="393FA990" w:rsidRPr="00B07156">
              <w:rPr>
                <w:rFonts w:ascii="Arial" w:eastAsia="Arial" w:hAnsi="Arial" w:cs="Arial"/>
                <w:sz w:val="16"/>
                <w:szCs w:val="16"/>
                <w:lang w:val="en-GB"/>
              </w:rPr>
              <w:t>)</w:t>
            </w:r>
          </w:p>
        </w:tc>
      </w:tr>
      <w:tr w:rsidR="393FA990" w:rsidRPr="00B07156" w14:paraId="3534B222" w14:textId="77777777" w:rsidTr="00A07A82">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6F62FD13" w14:textId="0171731C" w:rsidR="393FA990" w:rsidRPr="00B07156" w:rsidRDefault="009B46D3" w:rsidP="00A07A82">
            <w:pPr>
              <w:pStyle w:val="TableParagraph"/>
              <w:jc w:val="center"/>
              <w:rPr>
                <w:rFonts w:ascii="Arial" w:eastAsia="Arial" w:hAnsi="Arial" w:cs="Arial"/>
                <w:sz w:val="20"/>
                <w:szCs w:val="20"/>
                <w:lang w:val="en-GB"/>
              </w:rPr>
            </w:pPr>
            <w:r w:rsidRPr="00B07156">
              <w:rPr>
                <w:rFonts w:ascii="Arial" w:eastAsia="Arial" w:hAnsi="Arial" w:cs="Arial"/>
                <w:b/>
                <w:bCs/>
                <w:sz w:val="20"/>
                <w:szCs w:val="20"/>
                <w:lang w:val="en-GB"/>
              </w:rPr>
              <w:t>Evaluation of the documentation</w:t>
            </w:r>
          </w:p>
        </w:tc>
      </w:tr>
      <w:tr w:rsidR="393FA990" w:rsidRPr="00B07156" w14:paraId="0C250209"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0D258B" w14:textId="2BA84727" w:rsidR="393FA990" w:rsidRPr="00B07156" w:rsidRDefault="009B46D3"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Education</w:t>
            </w:r>
            <w:r w:rsidR="393FA990" w:rsidRPr="00B07156">
              <w:rPr>
                <w:rFonts w:ascii="Arial" w:eastAsia="Arial" w:hAnsi="Arial" w:cs="Arial"/>
                <w:sz w:val="20"/>
                <w:szCs w:val="20"/>
                <w:lang w:val="en-GB"/>
              </w:rPr>
              <w:t xml:space="preserve"> (</w:t>
            </w:r>
            <w:r w:rsidR="00E6756E" w:rsidRPr="00B07156">
              <w:rPr>
                <w:rFonts w:ascii="Arial" w:eastAsia="Arial" w:hAnsi="Arial" w:cs="Arial"/>
                <w:sz w:val="20"/>
                <w:szCs w:val="20"/>
                <w:lang w:val="en-GB"/>
              </w:rPr>
              <w:t>major</w:t>
            </w:r>
            <w:r w:rsidR="393FA990" w:rsidRPr="00B07156">
              <w:rPr>
                <w:rFonts w:ascii="Arial" w:eastAsia="Arial" w:hAnsi="Arial" w:cs="Arial"/>
                <w:sz w:val="20"/>
                <w:szCs w:val="20"/>
                <w:lang w:val="en-GB"/>
              </w:rPr>
              <w:t>)</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90C928" w14:textId="54580B17" w:rsidR="393FA990" w:rsidRPr="00B07156" w:rsidRDefault="393FA990" w:rsidP="393FA990">
            <w:pPr>
              <w:rPr>
                <w:rFonts w:ascii="Arial" w:eastAsia="Arial" w:hAnsi="Arial" w:cs="Arial"/>
                <w:sz w:val="20"/>
                <w:szCs w:val="20"/>
                <w:lang w:val="en-GB"/>
              </w:rPr>
            </w:pPr>
          </w:p>
        </w:tc>
      </w:tr>
      <w:tr w:rsidR="393FA990" w:rsidRPr="004B6377" w14:paraId="482CE5E2"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74EAF2" w14:textId="664ACA68" w:rsidR="00BA6855" w:rsidRPr="00B07156" w:rsidRDefault="00BA6855" w:rsidP="00BA6855">
            <w:pPr>
              <w:pStyle w:val="TableParagraph"/>
              <w:rPr>
                <w:rFonts w:ascii="Arial" w:eastAsia="Arial" w:hAnsi="Arial" w:cs="Arial"/>
                <w:sz w:val="20"/>
                <w:szCs w:val="20"/>
                <w:lang w:val="en-GB"/>
              </w:rPr>
            </w:pPr>
            <w:r w:rsidRPr="00B07156">
              <w:rPr>
                <w:rFonts w:ascii="Arial" w:eastAsia="Arial" w:hAnsi="Arial" w:cs="Arial"/>
                <w:sz w:val="20"/>
                <w:szCs w:val="20"/>
                <w:lang w:val="en-GB"/>
              </w:rPr>
              <w:t>Scholarly achievements including publications, patents</w:t>
            </w:r>
          </w:p>
          <w:p w14:paraId="2AB2F697" w14:textId="3D662047" w:rsidR="393FA990" w:rsidRPr="00B07156" w:rsidRDefault="00BA6855" w:rsidP="00BA6855">
            <w:pPr>
              <w:pStyle w:val="TableParagraph"/>
              <w:rPr>
                <w:rFonts w:ascii="Arial" w:eastAsia="Arial" w:hAnsi="Arial" w:cs="Arial"/>
                <w:sz w:val="20"/>
                <w:szCs w:val="20"/>
                <w:lang w:val="en-GB"/>
              </w:rPr>
            </w:pPr>
            <w:r w:rsidRPr="00B07156">
              <w:rPr>
                <w:rFonts w:ascii="Arial" w:eastAsia="Arial" w:hAnsi="Arial" w:cs="Arial"/>
                <w:sz w:val="20"/>
                <w:szCs w:val="20"/>
                <w:lang w:val="en-GB"/>
              </w:rPr>
              <w:t>and implementations</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542F8A" w14:textId="0B119126" w:rsidR="393FA990" w:rsidRPr="00B07156" w:rsidRDefault="393FA990" w:rsidP="393FA990">
            <w:pPr>
              <w:rPr>
                <w:rFonts w:ascii="Arial" w:eastAsia="Arial" w:hAnsi="Arial" w:cs="Arial"/>
                <w:sz w:val="20"/>
                <w:szCs w:val="20"/>
                <w:lang w:val="en-GB"/>
              </w:rPr>
            </w:pPr>
          </w:p>
        </w:tc>
      </w:tr>
      <w:tr w:rsidR="393FA990" w:rsidRPr="00B07156" w14:paraId="0CEFE792"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10ADC1" w14:textId="6D452634" w:rsidR="393FA990" w:rsidRPr="00B07156" w:rsidRDefault="0046284F"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Experience in research projects</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962499" w14:textId="10BB8124" w:rsidR="393FA990" w:rsidRPr="00B07156" w:rsidRDefault="393FA990" w:rsidP="393FA990">
            <w:pPr>
              <w:rPr>
                <w:rFonts w:ascii="Arial" w:eastAsia="Arial" w:hAnsi="Arial" w:cs="Arial"/>
                <w:sz w:val="20"/>
                <w:szCs w:val="20"/>
                <w:lang w:val="en-GB"/>
              </w:rPr>
            </w:pPr>
          </w:p>
        </w:tc>
      </w:tr>
      <w:tr w:rsidR="393FA990" w:rsidRPr="00B07156" w14:paraId="018BB38B"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8AD706" w14:textId="14F1AC1E" w:rsidR="393FA990" w:rsidRPr="00B07156" w:rsidRDefault="0046284F"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Experience in didactic projects</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FAF1D8" w14:textId="1127F1F0" w:rsidR="393FA990" w:rsidRPr="00B07156" w:rsidRDefault="393FA990" w:rsidP="393FA990">
            <w:pPr>
              <w:rPr>
                <w:rFonts w:ascii="Arial" w:eastAsia="Arial" w:hAnsi="Arial" w:cs="Arial"/>
                <w:sz w:val="20"/>
                <w:szCs w:val="20"/>
                <w:lang w:val="en-GB"/>
              </w:rPr>
            </w:pPr>
          </w:p>
        </w:tc>
      </w:tr>
      <w:tr w:rsidR="393FA990" w:rsidRPr="00B07156" w14:paraId="38E67F6B"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EB057A" w14:textId="60F1D685" w:rsidR="393FA990" w:rsidRPr="00B07156" w:rsidRDefault="0046284F"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Didactic experience</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BC67F" w14:textId="32328C1E" w:rsidR="393FA990" w:rsidRPr="00B07156" w:rsidRDefault="393FA990" w:rsidP="393FA990">
            <w:pPr>
              <w:rPr>
                <w:rFonts w:ascii="Arial" w:eastAsia="Arial" w:hAnsi="Arial" w:cs="Arial"/>
                <w:sz w:val="20"/>
                <w:szCs w:val="20"/>
                <w:lang w:val="en-GB"/>
              </w:rPr>
            </w:pPr>
          </w:p>
        </w:tc>
      </w:tr>
      <w:tr w:rsidR="393FA990" w:rsidRPr="00B07156" w14:paraId="672957BC"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5E43A4" w14:textId="2CFBE5C8" w:rsidR="393FA990" w:rsidRPr="00B07156" w:rsidRDefault="0046284F"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Professional experience</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D9F4B6" w14:textId="1698A41E" w:rsidR="393FA990" w:rsidRPr="00B07156" w:rsidRDefault="393FA990" w:rsidP="393FA990">
            <w:pPr>
              <w:rPr>
                <w:rFonts w:ascii="Arial" w:eastAsia="Arial" w:hAnsi="Arial" w:cs="Arial"/>
                <w:sz w:val="20"/>
                <w:szCs w:val="20"/>
                <w:lang w:val="en-GB"/>
              </w:rPr>
            </w:pPr>
          </w:p>
        </w:tc>
      </w:tr>
      <w:tr w:rsidR="393FA990" w:rsidRPr="00B07156" w14:paraId="1B98CD89"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0E4BFC" w14:textId="4C994431" w:rsidR="393FA990" w:rsidRPr="00B07156" w:rsidRDefault="0046284F"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Mobility experience</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748F6C" w14:textId="2C7035FD" w:rsidR="393FA990" w:rsidRPr="00B07156" w:rsidRDefault="393FA990" w:rsidP="393FA990">
            <w:pPr>
              <w:rPr>
                <w:rFonts w:ascii="Arial" w:eastAsia="Arial" w:hAnsi="Arial" w:cs="Arial"/>
                <w:sz w:val="20"/>
                <w:szCs w:val="20"/>
                <w:lang w:val="en-GB"/>
              </w:rPr>
            </w:pPr>
          </w:p>
        </w:tc>
      </w:tr>
      <w:tr w:rsidR="393FA990" w:rsidRPr="004B6377" w14:paraId="7132EA1B"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4E847" w14:textId="4BBB8040" w:rsidR="393FA990" w:rsidRPr="00B07156" w:rsidRDefault="006F4D85"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Others – specified in the competition announcement</w:t>
            </w:r>
            <w:r w:rsidR="393FA990" w:rsidRPr="00B07156">
              <w:rPr>
                <w:rFonts w:ascii="Arial" w:eastAsia="Arial" w:hAnsi="Arial" w:cs="Arial"/>
                <w:sz w:val="20"/>
                <w:szCs w:val="20"/>
                <w:lang w:val="en-GB"/>
              </w:rPr>
              <w:t>: ....................................................................................………………………………………………………</w:t>
            </w:r>
            <w:r w:rsidR="0071776B" w:rsidRPr="00B07156">
              <w:rPr>
                <w:rFonts w:ascii="Arial" w:eastAsia="Arial" w:hAnsi="Arial" w:cs="Arial"/>
                <w:sz w:val="20"/>
                <w:szCs w:val="20"/>
                <w:lang w:val="en-GB"/>
              </w:rPr>
              <w:t>………….</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78E205" w14:textId="1C50FB6F" w:rsidR="393FA990" w:rsidRPr="00B07156" w:rsidRDefault="393FA990" w:rsidP="393FA990">
            <w:pPr>
              <w:rPr>
                <w:rFonts w:ascii="Arial" w:eastAsia="Arial" w:hAnsi="Arial" w:cs="Arial"/>
                <w:sz w:val="20"/>
                <w:szCs w:val="20"/>
                <w:lang w:val="en-GB"/>
              </w:rPr>
            </w:pPr>
          </w:p>
        </w:tc>
      </w:tr>
      <w:tr w:rsidR="393FA990" w:rsidRPr="004B6377" w14:paraId="13C85DF3"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D30C6A" w14:textId="39D989BE" w:rsidR="393FA990" w:rsidRPr="00B07156" w:rsidRDefault="006F4D85" w:rsidP="393FA990">
            <w:pPr>
              <w:pStyle w:val="TableParagraph"/>
              <w:jc w:val="right"/>
              <w:rPr>
                <w:rFonts w:ascii="Arial" w:eastAsia="Arial" w:hAnsi="Arial" w:cs="Arial"/>
                <w:sz w:val="20"/>
                <w:szCs w:val="20"/>
                <w:lang w:val="en-GB"/>
              </w:rPr>
            </w:pPr>
            <w:r w:rsidRPr="00B07156">
              <w:rPr>
                <w:rFonts w:ascii="Arial" w:eastAsia="Arial" w:hAnsi="Arial" w:cs="Arial"/>
                <w:b/>
                <w:bCs/>
                <w:sz w:val="20"/>
                <w:szCs w:val="20"/>
                <w:lang w:val="en-GB"/>
              </w:rPr>
              <w:t xml:space="preserve">Overall evaluation based on the documentation presented </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C0780" w14:textId="63A166C6" w:rsidR="393FA990" w:rsidRPr="00B07156" w:rsidRDefault="393FA990" w:rsidP="393FA990">
            <w:pPr>
              <w:rPr>
                <w:rFonts w:ascii="Arial" w:eastAsia="Arial" w:hAnsi="Arial" w:cs="Arial"/>
                <w:sz w:val="20"/>
                <w:szCs w:val="20"/>
                <w:lang w:val="en-GB"/>
              </w:rPr>
            </w:pPr>
          </w:p>
        </w:tc>
      </w:tr>
      <w:tr w:rsidR="393FA990" w:rsidRPr="00B07156" w14:paraId="571AE86C" w14:textId="77777777" w:rsidTr="00A07A82">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vAlign w:val="center"/>
          </w:tcPr>
          <w:p w14:paraId="37ED53FC" w14:textId="078DFB0C" w:rsidR="393FA990" w:rsidRPr="00B07156" w:rsidRDefault="006F4D85" w:rsidP="00A07A82">
            <w:pPr>
              <w:pStyle w:val="TableParagraph"/>
              <w:jc w:val="center"/>
              <w:rPr>
                <w:rFonts w:ascii="Arial" w:eastAsia="Arial" w:hAnsi="Arial" w:cs="Arial"/>
                <w:sz w:val="20"/>
                <w:szCs w:val="20"/>
                <w:lang w:val="en-GB"/>
              </w:rPr>
            </w:pPr>
            <w:r w:rsidRPr="00B07156">
              <w:rPr>
                <w:rFonts w:ascii="Arial" w:eastAsia="Arial" w:hAnsi="Arial" w:cs="Arial"/>
                <w:b/>
                <w:bCs/>
                <w:sz w:val="20"/>
                <w:szCs w:val="20"/>
                <w:lang w:val="en-GB"/>
              </w:rPr>
              <w:t>Interview</w:t>
            </w:r>
          </w:p>
        </w:tc>
      </w:tr>
      <w:tr w:rsidR="393FA990" w:rsidRPr="004B6377" w14:paraId="68469259"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8D1B9D" w14:textId="4EBB55A0" w:rsidR="393FA990" w:rsidRPr="00B07156" w:rsidRDefault="00CA0C17"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Communication skills – including coherent, substantive and adequate answers to questions</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12E5C1" w14:textId="44D5F7B5" w:rsidR="393FA990" w:rsidRPr="00B07156" w:rsidRDefault="393FA990" w:rsidP="393FA990">
            <w:pPr>
              <w:rPr>
                <w:rFonts w:ascii="Arial" w:eastAsia="Arial" w:hAnsi="Arial" w:cs="Arial"/>
                <w:sz w:val="20"/>
                <w:szCs w:val="20"/>
                <w:lang w:val="en-GB"/>
              </w:rPr>
            </w:pPr>
          </w:p>
        </w:tc>
      </w:tr>
      <w:tr w:rsidR="393FA990" w:rsidRPr="004B6377" w14:paraId="23545D38"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834093" w14:textId="69425942" w:rsidR="393FA990" w:rsidRPr="00B07156" w:rsidRDefault="00CA0C17"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 xml:space="preserve">Ability to express one’s opinions and views on </w:t>
            </w:r>
            <w:r w:rsidR="008D2720" w:rsidRPr="00B07156">
              <w:rPr>
                <w:rFonts w:ascii="Arial" w:eastAsia="Arial" w:hAnsi="Arial" w:cs="Arial"/>
                <w:sz w:val="20"/>
                <w:szCs w:val="20"/>
                <w:lang w:val="en-GB"/>
              </w:rPr>
              <w:t>one’s personal experiences and visions for further development</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680377" w14:textId="29915038" w:rsidR="393FA990" w:rsidRPr="00B07156" w:rsidRDefault="393FA990" w:rsidP="393FA990">
            <w:pPr>
              <w:rPr>
                <w:rFonts w:ascii="Arial" w:eastAsia="Arial" w:hAnsi="Arial" w:cs="Arial"/>
                <w:sz w:val="20"/>
                <w:szCs w:val="20"/>
                <w:lang w:val="en-GB"/>
              </w:rPr>
            </w:pPr>
          </w:p>
        </w:tc>
      </w:tr>
      <w:tr w:rsidR="393FA990" w:rsidRPr="00B07156" w14:paraId="7AE12463"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BC6F4A" w14:textId="1C9F2B5E" w:rsidR="393FA990" w:rsidRPr="00B07156" w:rsidRDefault="00C46D71"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Foreign language skills</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B916FE" w14:textId="73AB281B" w:rsidR="393FA990" w:rsidRPr="00B07156" w:rsidRDefault="393FA990" w:rsidP="393FA990">
            <w:pPr>
              <w:rPr>
                <w:rFonts w:ascii="Arial" w:eastAsia="Arial" w:hAnsi="Arial" w:cs="Arial"/>
                <w:sz w:val="20"/>
                <w:szCs w:val="20"/>
                <w:lang w:val="en-GB"/>
              </w:rPr>
            </w:pPr>
          </w:p>
        </w:tc>
      </w:tr>
      <w:tr w:rsidR="393FA990" w:rsidRPr="004B6377" w14:paraId="3206E0D8"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4F57DB" w14:textId="05D76B3C" w:rsidR="393FA990" w:rsidRPr="00B07156" w:rsidRDefault="00C46D71"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Self-presentation and preparation for the interview</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9E7C8B" w14:textId="481D4E26" w:rsidR="393FA990" w:rsidRPr="00B07156" w:rsidRDefault="393FA990" w:rsidP="393FA990">
            <w:pPr>
              <w:rPr>
                <w:rFonts w:ascii="Arial" w:eastAsia="Arial" w:hAnsi="Arial" w:cs="Arial"/>
                <w:sz w:val="20"/>
                <w:szCs w:val="20"/>
                <w:lang w:val="en-GB"/>
              </w:rPr>
            </w:pPr>
          </w:p>
        </w:tc>
      </w:tr>
      <w:tr w:rsidR="393FA990" w:rsidRPr="00B07156" w14:paraId="3BB295E7"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07553" w14:textId="72947012" w:rsidR="393FA990" w:rsidRPr="00B07156" w:rsidRDefault="00C46D71"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Others/additional</w:t>
            </w:r>
          </w:p>
          <w:p w14:paraId="0F87CE61" w14:textId="00D80911" w:rsidR="393FA990" w:rsidRPr="00B07156" w:rsidRDefault="393FA990" w:rsidP="393FA990">
            <w:pPr>
              <w:pStyle w:val="TableParagraph"/>
              <w:ind w:left="107"/>
              <w:rPr>
                <w:rFonts w:ascii="Arial" w:eastAsia="Arial" w:hAnsi="Arial" w:cs="Arial"/>
                <w:sz w:val="20"/>
                <w:szCs w:val="20"/>
                <w:lang w:val="en-GB"/>
              </w:rPr>
            </w:pPr>
            <w:r w:rsidRPr="00B07156">
              <w:rPr>
                <w:rFonts w:ascii="Arial" w:eastAsia="Arial" w:hAnsi="Arial" w:cs="Arial"/>
                <w:sz w:val="20"/>
                <w:szCs w:val="20"/>
                <w:lang w:val="en-GB"/>
              </w:rPr>
              <w:t>................................................................................………………………………………………………</w:t>
            </w:r>
            <w:r w:rsidR="0071776B" w:rsidRPr="00B07156">
              <w:rPr>
                <w:rFonts w:ascii="Arial" w:eastAsia="Arial" w:hAnsi="Arial" w:cs="Arial"/>
                <w:sz w:val="20"/>
                <w:szCs w:val="20"/>
                <w:lang w:val="en-GB"/>
              </w:rPr>
              <w:t>……….</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75004" w14:textId="1A6D93C8" w:rsidR="393FA990" w:rsidRPr="00B07156" w:rsidRDefault="393FA990" w:rsidP="393FA990">
            <w:pPr>
              <w:rPr>
                <w:rFonts w:ascii="Arial" w:eastAsia="Arial" w:hAnsi="Arial" w:cs="Arial"/>
                <w:sz w:val="20"/>
                <w:szCs w:val="20"/>
                <w:lang w:val="en-GB"/>
              </w:rPr>
            </w:pPr>
          </w:p>
        </w:tc>
      </w:tr>
      <w:tr w:rsidR="393FA990" w:rsidRPr="004B6377" w14:paraId="34843A7A" w14:textId="77777777" w:rsidTr="00A07A82">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F5892" w14:textId="0AB5A0CA" w:rsidR="393FA990" w:rsidRPr="00B07156" w:rsidRDefault="00C46D71" w:rsidP="00A07A82">
            <w:pPr>
              <w:pStyle w:val="TableParagraph"/>
              <w:jc w:val="right"/>
              <w:rPr>
                <w:rFonts w:ascii="Arial" w:eastAsia="Arial" w:hAnsi="Arial" w:cs="Arial"/>
                <w:sz w:val="20"/>
                <w:szCs w:val="20"/>
                <w:lang w:val="en-GB"/>
              </w:rPr>
            </w:pPr>
            <w:r w:rsidRPr="00B07156">
              <w:rPr>
                <w:rFonts w:ascii="Arial" w:eastAsia="Arial" w:hAnsi="Arial" w:cs="Arial"/>
                <w:b/>
                <w:bCs/>
                <w:sz w:val="20"/>
                <w:szCs w:val="20"/>
                <w:lang w:val="en-GB"/>
              </w:rPr>
              <w:t>Overall evaluation of the interview</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D2E6C" w14:textId="5AA14B08" w:rsidR="393FA990" w:rsidRPr="00B07156" w:rsidRDefault="393FA990" w:rsidP="00A07A82">
            <w:pPr>
              <w:jc w:val="center"/>
              <w:rPr>
                <w:rFonts w:ascii="Arial" w:eastAsia="Arial" w:hAnsi="Arial" w:cs="Arial"/>
                <w:sz w:val="20"/>
                <w:szCs w:val="20"/>
                <w:lang w:val="en-GB"/>
              </w:rPr>
            </w:pPr>
          </w:p>
        </w:tc>
      </w:tr>
    </w:tbl>
    <w:p w14:paraId="035051FF" w14:textId="1C919095" w:rsidR="000501FE" w:rsidRPr="00B07156" w:rsidRDefault="000501FE" w:rsidP="393FA990">
      <w:pPr>
        <w:rPr>
          <w:rFonts w:ascii="Arial" w:eastAsia="Arial" w:hAnsi="Arial" w:cs="Arial"/>
          <w:color w:val="000000" w:themeColor="text1"/>
          <w:sz w:val="20"/>
          <w:szCs w:val="20"/>
          <w:lang w:val="en-GB"/>
        </w:rPr>
      </w:pPr>
    </w:p>
    <w:p w14:paraId="1A4C98DA" w14:textId="0844239C" w:rsidR="000501FE" w:rsidRPr="00B07156" w:rsidRDefault="000501FE" w:rsidP="393FA990">
      <w:pPr>
        <w:rPr>
          <w:rFonts w:ascii="Palatino Linotype" w:eastAsia="Palatino Linotype" w:hAnsi="Palatino Linotype" w:cs="Palatino Linotype"/>
          <w:color w:val="000000" w:themeColor="text1"/>
          <w:sz w:val="22"/>
          <w:szCs w:val="22"/>
          <w:lang w:val="en-GB"/>
        </w:rPr>
      </w:pPr>
    </w:p>
    <w:p w14:paraId="7D55B137" w14:textId="63540684" w:rsidR="000501FE" w:rsidRPr="00B07156" w:rsidRDefault="000501FE" w:rsidP="393FA990">
      <w:pPr>
        <w:rPr>
          <w:rFonts w:ascii="Arial" w:eastAsia="Arial" w:hAnsi="Arial" w:cs="Arial"/>
          <w:color w:val="000000" w:themeColor="text1"/>
          <w:sz w:val="20"/>
          <w:szCs w:val="20"/>
          <w:lang w:val="en-GB"/>
        </w:rPr>
      </w:pPr>
    </w:p>
    <w:tbl>
      <w:tblPr>
        <w:tblStyle w:val="Tabela-Siatka"/>
        <w:tblW w:w="0" w:type="auto"/>
        <w:tblInd w:w="2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0"/>
        <w:gridCol w:w="5100"/>
      </w:tblGrid>
      <w:tr w:rsidR="393FA990" w:rsidRPr="004B6377" w14:paraId="3C072517" w14:textId="77777777" w:rsidTr="393FA990">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217190" w14:textId="6A805454" w:rsidR="393FA990" w:rsidRPr="00B07156" w:rsidRDefault="00C46D71"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Candidate</w:t>
            </w:r>
            <w:r w:rsidR="001A60A4" w:rsidRPr="00B07156">
              <w:rPr>
                <w:rFonts w:ascii="Arial" w:eastAsia="Arial" w:hAnsi="Arial" w:cs="Arial"/>
                <w:sz w:val="20"/>
                <w:szCs w:val="20"/>
                <w:lang w:val="en-GB"/>
              </w:rPr>
              <w:t>’s</w:t>
            </w:r>
            <w:r w:rsidRPr="00B07156">
              <w:rPr>
                <w:rFonts w:ascii="Arial" w:eastAsia="Arial" w:hAnsi="Arial" w:cs="Arial"/>
                <w:sz w:val="20"/>
                <w:szCs w:val="20"/>
                <w:lang w:val="en-GB"/>
              </w:rPr>
              <w:t xml:space="preserve"> first name and surname</w:t>
            </w:r>
            <w:r w:rsidR="393FA990" w:rsidRPr="00B07156">
              <w:rPr>
                <w:rFonts w:ascii="Arial" w:eastAsia="Arial" w:hAnsi="Arial" w:cs="Arial"/>
                <w:sz w:val="20"/>
                <w:szCs w:val="20"/>
                <w:lang w:val="en-GB"/>
              </w:rPr>
              <w:t>:</w:t>
            </w:r>
          </w:p>
        </w:tc>
      </w:tr>
      <w:tr w:rsidR="393FA990" w:rsidRPr="004B6377" w14:paraId="1DC04C85" w14:textId="77777777" w:rsidTr="393FA990">
        <w:trPr>
          <w:trHeight w:val="300"/>
        </w:trPr>
        <w:tc>
          <w:tcPr>
            <w:tcW w:w="102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B34889" w14:textId="329BDBAB" w:rsidR="393FA990" w:rsidRPr="00B07156" w:rsidRDefault="001A60A4" w:rsidP="393FA990">
            <w:pPr>
              <w:pStyle w:val="TableParagraph"/>
              <w:rPr>
                <w:rFonts w:ascii="Arial" w:eastAsia="Arial" w:hAnsi="Arial" w:cs="Arial"/>
                <w:sz w:val="20"/>
                <w:szCs w:val="20"/>
                <w:lang w:val="en-GB"/>
              </w:rPr>
            </w:pPr>
            <w:r w:rsidRPr="00B07156">
              <w:rPr>
                <w:rFonts w:ascii="Arial" w:eastAsia="Arial" w:hAnsi="Arial" w:cs="Arial"/>
                <w:sz w:val="20"/>
                <w:szCs w:val="20"/>
                <w:lang w:val="en-GB"/>
              </w:rPr>
              <w:t>Competition for the position of</w:t>
            </w:r>
            <w:r w:rsidR="393FA990" w:rsidRPr="00B07156">
              <w:rPr>
                <w:rFonts w:ascii="Arial" w:eastAsia="Arial" w:hAnsi="Arial" w:cs="Arial"/>
                <w:sz w:val="20"/>
                <w:szCs w:val="20"/>
                <w:lang w:val="en-GB"/>
              </w:rPr>
              <w:t>:</w:t>
            </w:r>
          </w:p>
        </w:tc>
      </w:tr>
      <w:tr w:rsidR="393FA990" w:rsidRPr="00B07156" w14:paraId="2F31491E"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C22CC8" w14:textId="2A15B91B" w:rsidR="393FA990" w:rsidRPr="00B07156" w:rsidRDefault="001A60A4" w:rsidP="393FA990">
            <w:pPr>
              <w:pStyle w:val="TableParagraph"/>
              <w:spacing w:line="259" w:lineRule="auto"/>
              <w:rPr>
                <w:rFonts w:ascii="Arial" w:eastAsia="Arial" w:hAnsi="Arial" w:cs="Arial"/>
                <w:sz w:val="20"/>
                <w:szCs w:val="20"/>
                <w:lang w:val="en-GB"/>
              </w:rPr>
            </w:pPr>
            <w:r w:rsidRPr="00B07156">
              <w:rPr>
                <w:rFonts w:ascii="Arial" w:eastAsia="Arial" w:hAnsi="Arial" w:cs="Arial"/>
                <w:sz w:val="20"/>
                <w:szCs w:val="20"/>
                <w:lang w:val="en-GB"/>
              </w:rPr>
              <w:t>Strengths</w:t>
            </w:r>
            <w:r w:rsidR="393FA990" w:rsidRPr="00B07156">
              <w:rPr>
                <w:rFonts w:ascii="Arial" w:eastAsia="Arial" w:hAnsi="Arial" w:cs="Arial"/>
                <w:sz w:val="20"/>
                <w:szCs w:val="20"/>
                <w:lang w:val="en-GB"/>
              </w:rPr>
              <w:t xml:space="preserve"> </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BA0D3D" w14:textId="288A2931" w:rsidR="393FA990" w:rsidRPr="00B07156" w:rsidRDefault="393FA990" w:rsidP="393FA990">
            <w:pPr>
              <w:jc w:val="center"/>
              <w:rPr>
                <w:rFonts w:ascii="Arial" w:eastAsia="Arial" w:hAnsi="Arial" w:cs="Arial"/>
                <w:sz w:val="16"/>
                <w:szCs w:val="16"/>
                <w:lang w:val="en-GB"/>
              </w:rPr>
            </w:pPr>
          </w:p>
        </w:tc>
      </w:tr>
      <w:tr w:rsidR="393FA990" w:rsidRPr="004B6377" w14:paraId="4A321FF1" w14:textId="77777777" w:rsidTr="393FA990">
        <w:trPr>
          <w:trHeight w:val="300"/>
        </w:trPr>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022347" w14:textId="53F71FE2" w:rsidR="393FA990" w:rsidRPr="00B07156" w:rsidRDefault="001A60A4" w:rsidP="0071776B">
            <w:pPr>
              <w:pStyle w:val="TableParagraph"/>
              <w:spacing w:line="259" w:lineRule="auto"/>
              <w:rPr>
                <w:rFonts w:ascii="Arial" w:eastAsia="Arial" w:hAnsi="Arial" w:cs="Arial"/>
                <w:sz w:val="20"/>
                <w:szCs w:val="20"/>
                <w:lang w:val="en-GB"/>
              </w:rPr>
            </w:pPr>
            <w:r w:rsidRPr="00B07156">
              <w:rPr>
                <w:rFonts w:ascii="Arial" w:eastAsia="Arial" w:hAnsi="Arial" w:cs="Arial"/>
                <w:sz w:val="20"/>
                <w:szCs w:val="20"/>
                <w:lang w:val="en-GB"/>
              </w:rPr>
              <w:t>Weaknesses</w:t>
            </w:r>
            <w:r w:rsidR="393FA990" w:rsidRPr="00B07156">
              <w:rPr>
                <w:rFonts w:ascii="Arial" w:eastAsia="Arial" w:hAnsi="Arial" w:cs="Arial"/>
                <w:sz w:val="20"/>
                <w:szCs w:val="20"/>
                <w:lang w:val="en-GB"/>
              </w:rPr>
              <w:t xml:space="preserve"> (</w:t>
            </w:r>
            <w:r w:rsidRPr="00B07156">
              <w:rPr>
                <w:rFonts w:ascii="Arial" w:eastAsia="Arial" w:hAnsi="Arial" w:cs="Arial"/>
                <w:sz w:val="20"/>
                <w:szCs w:val="20"/>
                <w:lang w:val="en-GB"/>
              </w:rPr>
              <w:t>what skills should the candidate perfect, acquire or develop</w:t>
            </w:r>
            <w:r w:rsidR="393FA990" w:rsidRPr="00B07156">
              <w:rPr>
                <w:rFonts w:ascii="Arial" w:eastAsia="Arial" w:hAnsi="Arial" w:cs="Arial"/>
                <w:sz w:val="20"/>
                <w:szCs w:val="20"/>
                <w:lang w:val="en-GB"/>
              </w:rPr>
              <w:t>)</w:t>
            </w:r>
          </w:p>
        </w:tc>
        <w:tc>
          <w:tcPr>
            <w:tcW w:w="5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BEE987" w14:textId="27A3B143" w:rsidR="393FA990" w:rsidRPr="00B07156" w:rsidRDefault="393FA990" w:rsidP="393FA990">
            <w:pPr>
              <w:jc w:val="center"/>
              <w:rPr>
                <w:rFonts w:ascii="Arial" w:eastAsia="Arial" w:hAnsi="Arial" w:cs="Arial"/>
                <w:sz w:val="16"/>
                <w:szCs w:val="16"/>
                <w:lang w:val="en-GB"/>
              </w:rPr>
            </w:pPr>
          </w:p>
        </w:tc>
      </w:tr>
    </w:tbl>
    <w:p w14:paraId="203BDDB8" w14:textId="7034E9B1" w:rsidR="000501FE" w:rsidRPr="00B07156" w:rsidRDefault="000501FE" w:rsidP="393FA990">
      <w:pPr>
        <w:rPr>
          <w:rFonts w:ascii="Arial" w:eastAsia="Arial" w:hAnsi="Arial" w:cs="Arial"/>
          <w:color w:val="000000" w:themeColor="text1"/>
          <w:sz w:val="20"/>
          <w:szCs w:val="20"/>
          <w:lang w:val="en-GB"/>
        </w:rPr>
      </w:pPr>
    </w:p>
    <w:p w14:paraId="7DF2B75B" w14:textId="7742EDBA" w:rsidR="000501FE" w:rsidRPr="00B07156" w:rsidRDefault="000501FE" w:rsidP="393FA990">
      <w:pPr>
        <w:rPr>
          <w:rFonts w:ascii="Arial" w:eastAsia="Arial" w:hAnsi="Arial" w:cs="Arial"/>
          <w:color w:val="000000" w:themeColor="text1"/>
          <w:sz w:val="20"/>
          <w:szCs w:val="20"/>
          <w:lang w:val="en-GB"/>
        </w:rPr>
      </w:pPr>
    </w:p>
    <w:p w14:paraId="42088A7E" w14:textId="673AEEEA" w:rsidR="000501FE" w:rsidRPr="00B07156" w:rsidRDefault="000501FE" w:rsidP="393FA990">
      <w:pPr>
        <w:rPr>
          <w:rFonts w:ascii="Arial" w:eastAsia="Arial" w:hAnsi="Arial" w:cs="Arial"/>
          <w:color w:val="000000" w:themeColor="text1"/>
          <w:sz w:val="20"/>
          <w:szCs w:val="20"/>
          <w:lang w:val="en-GB"/>
        </w:rPr>
      </w:pPr>
    </w:p>
    <w:p w14:paraId="42AE17CC" w14:textId="47D82E02" w:rsidR="000501FE" w:rsidRPr="00B07156" w:rsidRDefault="000501FE" w:rsidP="393FA990">
      <w:pPr>
        <w:rPr>
          <w:rFonts w:ascii="Arial" w:eastAsia="Arial" w:hAnsi="Arial" w:cs="Arial"/>
          <w:color w:val="000000" w:themeColor="text1"/>
          <w:sz w:val="20"/>
          <w:szCs w:val="20"/>
          <w:lang w:val="en-GB"/>
        </w:rPr>
      </w:pPr>
    </w:p>
    <w:p w14:paraId="546A0192" w14:textId="6F130316" w:rsidR="000501FE" w:rsidRPr="00B07156" w:rsidRDefault="000501FE" w:rsidP="393FA990">
      <w:pPr>
        <w:rPr>
          <w:rFonts w:ascii="Arial" w:eastAsia="Arial" w:hAnsi="Arial" w:cs="Arial"/>
          <w:color w:val="000000" w:themeColor="text1"/>
          <w:sz w:val="20"/>
          <w:szCs w:val="20"/>
          <w:lang w:val="en-GB"/>
        </w:rPr>
      </w:pPr>
    </w:p>
    <w:p w14:paraId="40E1B7E3" w14:textId="3A201C8A" w:rsidR="000501FE" w:rsidRPr="00B07156" w:rsidRDefault="29C7943C" w:rsidP="393FA990">
      <w:pPr>
        <w:ind w:left="5815" w:right="12"/>
        <w:jc w:val="cente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p>
    <w:p w14:paraId="6F05A843" w14:textId="1935FD74" w:rsidR="000501FE" w:rsidRPr="00B07156" w:rsidRDefault="29C7943C" w:rsidP="393FA990">
      <w:pPr>
        <w:ind w:left="5815"/>
        <w:jc w:val="center"/>
        <w:rPr>
          <w:rFonts w:ascii="Arial" w:eastAsia="Arial" w:hAnsi="Arial" w:cs="Arial"/>
          <w:color w:val="000000" w:themeColor="text1"/>
          <w:sz w:val="20"/>
          <w:szCs w:val="20"/>
          <w:lang w:val="en-GB"/>
        </w:rPr>
      </w:pPr>
      <w:r w:rsidRPr="00B07156">
        <w:rPr>
          <w:rFonts w:ascii="Arial" w:eastAsia="Arial" w:hAnsi="Arial" w:cs="Arial"/>
          <w:color w:val="000000" w:themeColor="text1"/>
          <w:sz w:val="20"/>
          <w:szCs w:val="20"/>
          <w:lang w:val="en-GB"/>
        </w:rPr>
        <w:t>(</w:t>
      </w:r>
      <w:r w:rsidR="00202437" w:rsidRPr="00B07156">
        <w:rPr>
          <w:rFonts w:ascii="Arial" w:eastAsia="Arial" w:hAnsi="Arial" w:cs="Arial"/>
          <w:color w:val="000000" w:themeColor="text1"/>
          <w:sz w:val="20"/>
          <w:szCs w:val="20"/>
          <w:lang w:val="en-GB"/>
        </w:rPr>
        <w:t>date and signature of the chair of the committee</w:t>
      </w:r>
      <w:r w:rsidRPr="00B07156">
        <w:rPr>
          <w:rFonts w:ascii="Arial" w:eastAsia="Arial" w:hAnsi="Arial" w:cs="Arial"/>
          <w:color w:val="000000" w:themeColor="text1"/>
          <w:sz w:val="20"/>
          <w:szCs w:val="20"/>
          <w:lang w:val="en-GB"/>
        </w:rPr>
        <w:t>)</w:t>
      </w:r>
    </w:p>
    <w:p w14:paraId="02287B6A" w14:textId="04CC6728" w:rsidR="000501FE" w:rsidRPr="00B07156" w:rsidRDefault="000501FE" w:rsidP="00EC75D2">
      <w:pPr>
        <w:ind w:left="284"/>
        <w:jc w:val="both"/>
        <w:rPr>
          <w:rFonts w:ascii="Arial" w:eastAsia="Arial" w:hAnsi="Arial" w:cs="Arial"/>
          <w:sz w:val="22"/>
          <w:szCs w:val="22"/>
          <w:lang w:val="en-GB"/>
        </w:rPr>
      </w:pPr>
    </w:p>
    <w:p w14:paraId="0955EF41" w14:textId="77777777" w:rsidR="00FE77C2" w:rsidRPr="00B07156" w:rsidRDefault="00FE77C2" w:rsidP="00EC75D2">
      <w:pPr>
        <w:jc w:val="both"/>
        <w:rPr>
          <w:rFonts w:ascii="Arial" w:eastAsia="Arial" w:hAnsi="Arial" w:cs="Arial"/>
          <w:b/>
          <w:bCs/>
          <w:color w:val="auto"/>
          <w:sz w:val="22"/>
          <w:szCs w:val="22"/>
          <w:lang w:val="en-GB"/>
        </w:rPr>
      </w:pPr>
    </w:p>
    <w:sectPr w:rsidR="00FE77C2" w:rsidRPr="00B07156">
      <w:pgSz w:w="11906" w:h="16838"/>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70D"/>
    <w:multiLevelType w:val="hybridMultilevel"/>
    <w:tmpl w:val="1B4CBC54"/>
    <w:lvl w:ilvl="0" w:tplc="83108F12">
      <w:start w:val="1"/>
      <w:numFmt w:val="decimal"/>
      <w:lvlText w:val="%1)"/>
      <w:lvlJc w:val="left"/>
      <w:pPr>
        <w:ind w:left="720" w:hanging="360"/>
      </w:pPr>
      <w:rPr>
        <w:rFonts w:cs="Book Antiqua"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3722D"/>
    <w:multiLevelType w:val="multilevel"/>
    <w:tmpl w:val="DF16CA98"/>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41472"/>
    <w:multiLevelType w:val="hybridMultilevel"/>
    <w:tmpl w:val="5134BB84"/>
    <w:lvl w:ilvl="0" w:tplc="3ECA15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E9A7D7"/>
    <w:multiLevelType w:val="hybridMultilevel"/>
    <w:tmpl w:val="ACF02040"/>
    <w:lvl w:ilvl="0" w:tplc="A86264EE">
      <w:start w:val="1"/>
      <w:numFmt w:val="decimal"/>
      <w:lvlText w:val="%1."/>
      <w:lvlJc w:val="left"/>
      <w:pPr>
        <w:ind w:left="720" w:hanging="360"/>
      </w:pPr>
      <w:rPr>
        <w:rFonts w:ascii="Arial" w:hAnsi="Arial" w:hint="default"/>
      </w:rPr>
    </w:lvl>
    <w:lvl w:ilvl="1" w:tplc="7C4C0C18">
      <w:start w:val="1"/>
      <w:numFmt w:val="lowerLetter"/>
      <w:lvlText w:val="%2."/>
      <w:lvlJc w:val="left"/>
      <w:pPr>
        <w:ind w:left="1440" w:hanging="360"/>
      </w:pPr>
    </w:lvl>
    <w:lvl w:ilvl="2" w:tplc="58843C58">
      <w:start w:val="1"/>
      <w:numFmt w:val="lowerRoman"/>
      <w:lvlText w:val="%3."/>
      <w:lvlJc w:val="right"/>
      <w:pPr>
        <w:ind w:left="2160" w:hanging="180"/>
      </w:pPr>
    </w:lvl>
    <w:lvl w:ilvl="3" w:tplc="70363246">
      <w:start w:val="1"/>
      <w:numFmt w:val="decimal"/>
      <w:lvlText w:val="%4."/>
      <w:lvlJc w:val="left"/>
      <w:pPr>
        <w:ind w:left="2880" w:hanging="360"/>
      </w:pPr>
    </w:lvl>
    <w:lvl w:ilvl="4" w:tplc="1636773C">
      <w:start w:val="1"/>
      <w:numFmt w:val="lowerLetter"/>
      <w:lvlText w:val="%5."/>
      <w:lvlJc w:val="left"/>
      <w:pPr>
        <w:ind w:left="3600" w:hanging="360"/>
      </w:pPr>
    </w:lvl>
    <w:lvl w:ilvl="5" w:tplc="C81A3B64">
      <w:start w:val="1"/>
      <w:numFmt w:val="lowerRoman"/>
      <w:lvlText w:val="%6."/>
      <w:lvlJc w:val="right"/>
      <w:pPr>
        <w:ind w:left="4320" w:hanging="180"/>
      </w:pPr>
    </w:lvl>
    <w:lvl w:ilvl="6" w:tplc="E4BA761E">
      <w:start w:val="1"/>
      <w:numFmt w:val="decimal"/>
      <w:lvlText w:val="%7."/>
      <w:lvlJc w:val="left"/>
      <w:pPr>
        <w:ind w:left="5040" w:hanging="360"/>
      </w:pPr>
    </w:lvl>
    <w:lvl w:ilvl="7" w:tplc="D49274EA">
      <w:start w:val="1"/>
      <w:numFmt w:val="lowerLetter"/>
      <w:lvlText w:val="%8."/>
      <w:lvlJc w:val="left"/>
      <w:pPr>
        <w:ind w:left="5760" w:hanging="360"/>
      </w:pPr>
    </w:lvl>
    <w:lvl w:ilvl="8" w:tplc="BCC8B366">
      <w:start w:val="1"/>
      <w:numFmt w:val="lowerRoman"/>
      <w:lvlText w:val="%9."/>
      <w:lvlJc w:val="right"/>
      <w:pPr>
        <w:ind w:left="6480" w:hanging="180"/>
      </w:pPr>
    </w:lvl>
  </w:abstractNum>
  <w:abstractNum w:abstractNumId="4" w15:restartNumberingAfterBreak="0">
    <w:nsid w:val="15604780"/>
    <w:multiLevelType w:val="hybridMultilevel"/>
    <w:tmpl w:val="7A2202A2"/>
    <w:lvl w:ilvl="0" w:tplc="536CE3BA">
      <w:start w:val="1"/>
      <w:numFmt w:val="bullet"/>
      <w:lvlText w:val=""/>
      <w:lvlJc w:val="left"/>
      <w:pPr>
        <w:ind w:left="1440" w:hanging="360"/>
      </w:pPr>
      <w:rPr>
        <w:rFonts w:ascii="Symbol" w:hAnsi="Symbol" w:hint="default"/>
        <w:lang w:val="en-U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74B5912"/>
    <w:multiLevelType w:val="hybridMultilevel"/>
    <w:tmpl w:val="C27CBB9E"/>
    <w:lvl w:ilvl="0" w:tplc="18141808">
      <w:start w:val="1"/>
      <w:numFmt w:val="decimal"/>
      <w:lvlText w:val="%1."/>
      <w:lvlJc w:val="left"/>
      <w:pPr>
        <w:tabs>
          <w:tab w:val="num" w:pos="360"/>
        </w:tabs>
        <w:ind w:left="360" w:hanging="360"/>
      </w:pPr>
      <w:rPr>
        <w:color w:val="auto"/>
        <w:sz w:val="22"/>
        <w:szCs w:val="22"/>
      </w:rPr>
    </w:lvl>
    <w:lvl w:ilvl="1" w:tplc="556C6E7A">
      <w:start w:val="1"/>
      <w:numFmt w:val="decimal"/>
      <w:lvlText w:val="%2."/>
      <w:lvlJc w:val="left"/>
      <w:pPr>
        <w:tabs>
          <w:tab w:val="num" w:pos="1080"/>
        </w:tabs>
        <w:ind w:left="1080" w:hanging="360"/>
      </w:pPr>
    </w:lvl>
    <w:lvl w:ilvl="2" w:tplc="DE74B632">
      <w:start w:val="1"/>
      <w:numFmt w:val="decimal"/>
      <w:lvlText w:val="%3."/>
      <w:lvlJc w:val="left"/>
      <w:pPr>
        <w:tabs>
          <w:tab w:val="num" w:pos="1440"/>
        </w:tabs>
        <w:ind w:left="1440" w:hanging="360"/>
      </w:pPr>
    </w:lvl>
    <w:lvl w:ilvl="3" w:tplc="12047FAC">
      <w:start w:val="1"/>
      <w:numFmt w:val="decimal"/>
      <w:lvlText w:val="%4."/>
      <w:lvlJc w:val="left"/>
      <w:pPr>
        <w:tabs>
          <w:tab w:val="num" w:pos="1800"/>
        </w:tabs>
        <w:ind w:left="1800" w:hanging="360"/>
      </w:pPr>
    </w:lvl>
    <w:lvl w:ilvl="4" w:tplc="89B8FEA4">
      <w:start w:val="1"/>
      <w:numFmt w:val="decimal"/>
      <w:lvlText w:val="%5."/>
      <w:lvlJc w:val="left"/>
      <w:pPr>
        <w:tabs>
          <w:tab w:val="num" w:pos="2160"/>
        </w:tabs>
        <w:ind w:left="2160" w:hanging="360"/>
      </w:pPr>
    </w:lvl>
    <w:lvl w:ilvl="5" w:tplc="A3D6C59C">
      <w:start w:val="1"/>
      <w:numFmt w:val="decimal"/>
      <w:lvlText w:val="%6."/>
      <w:lvlJc w:val="left"/>
      <w:pPr>
        <w:tabs>
          <w:tab w:val="num" w:pos="2520"/>
        </w:tabs>
        <w:ind w:left="2520" w:hanging="360"/>
      </w:pPr>
    </w:lvl>
    <w:lvl w:ilvl="6" w:tplc="9A8A0D20">
      <w:start w:val="1"/>
      <w:numFmt w:val="decimal"/>
      <w:lvlText w:val="%7."/>
      <w:lvlJc w:val="left"/>
      <w:pPr>
        <w:tabs>
          <w:tab w:val="num" w:pos="2880"/>
        </w:tabs>
        <w:ind w:left="2880" w:hanging="360"/>
      </w:pPr>
    </w:lvl>
    <w:lvl w:ilvl="7" w:tplc="FE5E185A">
      <w:start w:val="1"/>
      <w:numFmt w:val="decimal"/>
      <w:lvlText w:val="%8."/>
      <w:lvlJc w:val="left"/>
      <w:pPr>
        <w:tabs>
          <w:tab w:val="num" w:pos="3240"/>
        </w:tabs>
        <w:ind w:left="3240" w:hanging="360"/>
      </w:pPr>
    </w:lvl>
    <w:lvl w:ilvl="8" w:tplc="BBA085A8">
      <w:start w:val="1"/>
      <w:numFmt w:val="decimal"/>
      <w:lvlText w:val="%9."/>
      <w:lvlJc w:val="left"/>
      <w:pPr>
        <w:tabs>
          <w:tab w:val="num" w:pos="3600"/>
        </w:tabs>
        <w:ind w:left="3600" w:hanging="360"/>
      </w:pPr>
    </w:lvl>
  </w:abstractNum>
  <w:abstractNum w:abstractNumId="6" w15:restartNumberingAfterBreak="0">
    <w:nsid w:val="1B9C7B41"/>
    <w:multiLevelType w:val="hybridMultilevel"/>
    <w:tmpl w:val="8F5EB476"/>
    <w:lvl w:ilvl="0" w:tplc="B56C64E2">
      <w:start w:val="1"/>
      <w:numFmt w:val="decimal"/>
      <w:lvlText w:val="%1."/>
      <w:lvlJc w:val="left"/>
      <w:pPr>
        <w:ind w:left="1288" w:hanging="360"/>
      </w:pPr>
      <w:rPr>
        <w:rFonts w:ascii="Arial" w:hAnsi="Arial" w:hint="default"/>
      </w:rPr>
    </w:lvl>
    <w:lvl w:ilvl="1" w:tplc="CCFC8ACE">
      <w:start w:val="1"/>
      <w:numFmt w:val="lowerLetter"/>
      <w:lvlText w:val="%2."/>
      <w:lvlJc w:val="left"/>
      <w:pPr>
        <w:ind w:left="1440" w:hanging="360"/>
      </w:pPr>
    </w:lvl>
    <w:lvl w:ilvl="2" w:tplc="7174CD30">
      <w:start w:val="1"/>
      <w:numFmt w:val="lowerRoman"/>
      <w:lvlText w:val="%3."/>
      <w:lvlJc w:val="right"/>
      <w:pPr>
        <w:ind w:left="2160" w:hanging="180"/>
      </w:pPr>
    </w:lvl>
    <w:lvl w:ilvl="3" w:tplc="2460FF44">
      <w:start w:val="1"/>
      <w:numFmt w:val="decimal"/>
      <w:lvlText w:val="%4."/>
      <w:lvlJc w:val="left"/>
      <w:pPr>
        <w:ind w:left="2880" w:hanging="360"/>
      </w:pPr>
    </w:lvl>
    <w:lvl w:ilvl="4" w:tplc="8232277C">
      <w:start w:val="1"/>
      <w:numFmt w:val="lowerLetter"/>
      <w:lvlText w:val="%5."/>
      <w:lvlJc w:val="left"/>
      <w:pPr>
        <w:ind w:left="3600" w:hanging="360"/>
      </w:pPr>
    </w:lvl>
    <w:lvl w:ilvl="5" w:tplc="4B8489FA">
      <w:start w:val="1"/>
      <w:numFmt w:val="lowerRoman"/>
      <w:lvlText w:val="%6."/>
      <w:lvlJc w:val="right"/>
      <w:pPr>
        <w:ind w:left="4320" w:hanging="180"/>
      </w:pPr>
    </w:lvl>
    <w:lvl w:ilvl="6" w:tplc="C2FA6B2A">
      <w:start w:val="1"/>
      <w:numFmt w:val="decimal"/>
      <w:lvlText w:val="%7."/>
      <w:lvlJc w:val="left"/>
      <w:pPr>
        <w:ind w:left="5040" w:hanging="360"/>
      </w:pPr>
    </w:lvl>
    <w:lvl w:ilvl="7" w:tplc="99FE14B4">
      <w:start w:val="1"/>
      <w:numFmt w:val="lowerLetter"/>
      <w:lvlText w:val="%8."/>
      <w:lvlJc w:val="left"/>
      <w:pPr>
        <w:ind w:left="5760" w:hanging="360"/>
      </w:pPr>
    </w:lvl>
    <w:lvl w:ilvl="8" w:tplc="89065642">
      <w:start w:val="1"/>
      <w:numFmt w:val="lowerRoman"/>
      <w:lvlText w:val="%9."/>
      <w:lvlJc w:val="right"/>
      <w:pPr>
        <w:ind w:left="6480" w:hanging="180"/>
      </w:pPr>
    </w:lvl>
  </w:abstractNum>
  <w:abstractNum w:abstractNumId="7" w15:restartNumberingAfterBreak="0">
    <w:nsid w:val="1EFA034B"/>
    <w:multiLevelType w:val="hybridMultilevel"/>
    <w:tmpl w:val="7F74003A"/>
    <w:lvl w:ilvl="0" w:tplc="F42E0DF2">
      <w:start w:val="1"/>
      <w:numFmt w:val="bullet"/>
      <w:lvlText w:val=""/>
      <w:lvlJc w:val="left"/>
      <w:pPr>
        <w:ind w:left="720" w:hanging="360"/>
      </w:pPr>
      <w:rPr>
        <w:rFonts w:ascii="Symbol" w:hAnsi="Symbol" w:hint="default"/>
      </w:rPr>
    </w:lvl>
    <w:lvl w:ilvl="1" w:tplc="7A024546">
      <w:numFmt w:val="bullet"/>
      <w:lvlText w:val=""/>
      <w:lvlJc w:val="left"/>
      <w:pPr>
        <w:ind w:left="854" w:hanging="286"/>
      </w:pPr>
      <w:rPr>
        <w:rFonts w:ascii="Symbol" w:hAnsi="Symbol" w:hint="default"/>
      </w:rPr>
    </w:lvl>
    <w:lvl w:ilvl="2" w:tplc="E81C31AE">
      <w:start w:val="1"/>
      <w:numFmt w:val="bullet"/>
      <w:lvlText w:val=""/>
      <w:lvlJc w:val="left"/>
      <w:pPr>
        <w:ind w:left="2160" w:hanging="360"/>
      </w:pPr>
      <w:rPr>
        <w:rFonts w:ascii="Wingdings" w:hAnsi="Wingdings" w:hint="default"/>
      </w:rPr>
    </w:lvl>
    <w:lvl w:ilvl="3" w:tplc="5150DB8C">
      <w:start w:val="1"/>
      <w:numFmt w:val="bullet"/>
      <w:lvlText w:val=""/>
      <w:lvlJc w:val="left"/>
      <w:pPr>
        <w:ind w:left="2880" w:hanging="360"/>
      </w:pPr>
      <w:rPr>
        <w:rFonts w:ascii="Symbol" w:hAnsi="Symbol" w:hint="default"/>
      </w:rPr>
    </w:lvl>
    <w:lvl w:ilvl="4" w:tplc="37AABE64">
      <w:start w:val="1"/>
      <w:numFmt w:val="bullet"/>
      <w:lvlText w:val="o"/>
      <w:lvlJc w:val="left"/>
      <w:pPr>
        <w:ind w:left="3600" w:hanging="360"/>
      </w:pPr>
      <w:rPr>
        <w:rFonts w:ascii="Courier New" w:hAnsi="Courier New" w:hint="default"/>
      </w:rPr>
    </w:lvl>
    <w:lvl w:ilvl="5" w:tplc="964A0588">
      <w:start w:val="1"/>
      <w:numFmt w:val="bullet"/>
      <w:lvlText w:val=""/>
      <w:lvlJc w:val="left"/>
      <w:pPr>
        <w:ind w:left="4320" w:hanging="360"/>
      </w:pPr>
      <w:rPr>
        <w:rFonts w:ascii="Wingdings" w:hAnsi="Wingdings" w:hint="default"/>
      </w:rPr>
    </w:lvl>
    <w:lvl w:ilvl="6" w:tplc="6D5843BE">
      <w:start w:val="1"/>
      <w:numFmt w:val="bullet"/>
      <w:lvlText w:val=""/>
      <w:lvlJc w:val="left"/>
      <w:pPr>
        <w:ind w:left="5040" w:hanging="360"/>
      </w:pPr>
      <w:rPr>
        <w:rFonts w:ascii="Symbol" w:hAnsi="Symbol" w:hint="default"/>
      </w:rPr>
    </w:lvl>
    <w:lvl w:ilvl="7" w:tplc="1D4AF72E">
      <w:start w:val="1"/>
      <w:numFmt w:val="bullet"/>
      <w:lvlText w:val="o"/>
      <w:lvlJc w:val="left"/>
      <w:pPr>
        <w:ind w:left="5760" w:hanging="360"/>
      </w:pPr>
      <w:rPr>
        <w:rFonts w:ascii="Courier New" w:hAnsi="Courier New" w:hint="default"/>
      </w:rPr>
    </w:lvl>
    <w:lvl w:ilvl="8" w:tplc="38C64DCA">
      <w:start w:val="1"/>
      <w:numFmt w:val="bullet"/>
      <w:lvlText w:val=""/>
      <w:lvlJc w:val="left"/>
      <w:pPr>
        <w:ind w:left="6480" w:hanging="360"/>
      </w:pPr>
      <w:rPr>
        <w:rFonts w:ascii="Wingdings" w:hAnsi="Wingdings" w:hint="default"/>
      </w:rPr>
    </w:lvl>
  </w:abstractNum>
  <w:abstractNum w:abstractNumId="8" w15:restartNumberingAfterBreak="0">
    <w:nsid w:val="234937FA"/>
    <w:multiLevelType w:val="hybridMultilevel"/>
    <w:tmpl w:val="45A423BA"/>
    <w:lvl w:ilvl="0" w:tplc="0B0AE6E0">
      <w:start w:val="1"/>
      <w:numFmt w:val="decimal"/>
      <w:lvlText w:val="%1."/>
      <w:lvlJc w:val="left"/>
      <w:pPr>
        <w:ind w:left="360" w:hanging="360"/>
      </w:pPr>
    </w:lvl>
    <w:lvl w:ilvl="1" w:tplc="A15E004E">
      <w:start w:val="1"/>
      <w:numFmt w:val="lowerLetter"/>
      <w:lvlText w:val="%2."/>
      <w:lvlJc w:val="left"/>
      <w:pPr>
        <w:ind w:left="1080" w:hanging="360"/>
      </w:pPr>
    </w:lvl>
    <w:lvl w:ilvl="2" w:tplc="2DD833F4">
      <w:start w:val="1"/>
      <w:numFmt w:val="lowerRoman"/>
      <w:lvlText w:val="%3."/>
      <w:lvlJc w:val="right"/>
      <w:pPr>
        <w:ind w:left="1440" w:hanging="180"/>
      </w:pPr>
    </w:lvl>
    <w:lvl w:ilvl="3" w:tplc="9EDA9BE0">
      <w:start w:val="1"/>
      <w:numFmt w:val="decimal"/>
      <w:lvlText w:val="%4."/>
      <w:lvlJc w:val="left"/>
      <w:pPr>
        <w:ind w:left="1800" w:hanging="360"/>
      </w:pPr>
    </w:lvl>
    <w:lvl w:ilvl="4" w:tplc="69902ADA">
      <w:start w:val="1"/>
      <w:numFmt w:val="lowerLetter"/>
      <w:lvlText w:val="%5."/>
      <w:lvlJc w:val="left"/>
      <w:pPr>
        <w:ind w:left="2160" w:hanging="360"/>
      </w:pPr>
    </w:lvl>
    <w:lvl w:ilvl="5" w:tplc="5846D59E">
      <w:start w:val="1"/>
      <w:numFmt w:val="lowerRoman"/>
      <w:lvlText w:val="%6."/>
      <w:lvlJc w:val="right"/>
      <w:pPr>
        <w:ind w:left="2520" w:hanging="180"/>
      </w:pPr>
    </w:lvl>
    <w:lvl w:ilvl="6" w:tplc="CFDE3724">
      <w:start w:val="1"/>
      <w:numFmt w:val="decimal"/>
      <w:lvlText w:val="%7."/>
      <w:lvlJc w:val="left"/>
      <w:pPr>
        <w:ind w:left="2880" w:hanging="360"/>
      </w:pPr>
    </w:lvl>
    <w:lvl w:ilvl="7" w:tplc="B24E0D36">
      <w:start w:val="1"/>
      <w:numFmt w:val="lowerLetter"/>
      <w:lvlText w:val="%8."/>
      <w:lvlJc w:val="left"/>
      <w:pPr>
        <w:ind w:left="3240" w:hanging="360"/>
      </w:pPr>
    </w:lvl>
    <w:lvl w:ilvl="8" w:tplc="47C2627A">
      <w:start w:val="1"/>
      <w:numFmt w:val="lowerRoman"/>
      <w:lvlText w:val="%9."/>
      <w:lvlJc w:val="right"/>
      <w:pPr>
        <w:ind w:left="3600" w:hanging="180"/>
      </w:pPr>
    </w:lvl>
  </w:abstractNum>
  <w:abstractNum w:abstractNumId="9" w15:restartNumberingAfterBreak="0">
    <w:nsid w:val="2A791A14"/>
    <w:multiLevelType w:val="hybridMultilevel"/>
    <w:tmpl w:val="1390C13A"/>
    <w:lvl w:ilvl="0" w:tplc="4A727010">
      <w:start w:val="1"/>
      <w:numFmt w:val="decimal"/>
      <w:lvlText w:val="%1)"/>
      <w:lvlJc w:val="left"/>
      <w:pPr>
        <w:ind w:left="1004" w:hanging="360"/>
      </w:pPr>
      <w:rPr>
        <w:rFonts w:hint="default"/>
        <w:lang w:val="en-U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C7D3DD9"/>
    <w:multiLevelType w:val="hybridMultilevel"/>
    <w:tmpl w:val="0748C8D4"/>
    <w:lvl w:ilvl="0" w:tplc="2724188E">
      <w:start w:val="1"/>
      <w:numFmt w:val="decimal"/>
      <w:lvlText w:val="%1)"/>
      <w:lvlJc w:val="left"/>
      <w:pPr>
        <w:ind w:left="927" w:hanging="360"/>
      </w:pPr>
      <w:rPr>
        <w:lang w:val="en-US"/>
      </w:rPr>
    </w:lvl>
    <w:lvl w:ilvl="1" w:tplc="B0647238">
      <w:start w:val="1"/>
      <w:numFmt w:val="lowerLetter"/>
      <w:lvlText w:val="%2."/>
      <w:lvlJc w:val="left"/>
      <w:pPr>
        <w:ind w:left="1647" w:hanging="360"/>
      </w:pPr>
    </w:lvl>
    <w:lvl w:ilvl="2" w:tplc="3DD81274">
      <w:start w:val="1"/>
      <w:numFmt w:val="lowerRoman"/>
      <w:lvlText w:val="%3."/>
      <w:lvlJc w:val="right"/>
      <w:pPr>
        <w:ind w:left="2367" w:hanging="180"/>
      </w:pPr>
    </w:lvl>
    <w:lvl w:ilvl="3" w:tplc="3A785728">
      <w:start w:val="1"/>
      <w:numFmt w:val="decimal"/>
      <w:lvlText w:val="%4."/>
      <w:lvlJc w:val="left"/>
      <w:pPr>
        <w:ind w:left="3087" w:hanging="360"/>
      </w:pPr>
    </w:lvl>
    <w:lvl w:ilvl="4" w:tplc="250E157C">
      <w:start w:val="1"/>
      <w:numFmt w:val="lowerLetter"/>
      <w:lvlText w:val="%5."/>
      <w:lvlJc w:val="left"/>
      <w:pPr>
        <w:ind w:left="3807" w:hanging="360"/>
      </w:pPr>
    </w:lvl>
    <w:lvl w:ilvl="5" w:tplc="9EE061A0">
      <w:start w:val="1"/>
      <w:numFmt w:val="lowerRoman"/>
      <w:lvlText w:val="%6."/>
      <w:lvlJc w:val="right"/>
      <w:pPr>
        <w:ind w:left="4527" w:hanging="180"/>
      </w:pPr>
    </w:lvl>
    <w:lvl w:ilvl="6" w:tplc="D11CD962">
      <w:start w:val="1"/>
      <w:numFmt w:val="decimal"/>
      <w:lvlText w:val="%7."/>
      <w:lvlJc w:val="left"/>
      <w:pPr>
        <w:ind w:left="5247" w:hanging="360"/>
      </w:pPr>
    </w:lvl>
    <w:lvl w:ilvl="7" w:tplc="1DBAE5F8">
      <w:start w:val="1"/>
      <w:numFmt w:val="lowerLetter"/>
      <w:lvlText w:val="%8."/>
      <w:lvlJc w:val="left"/>
      <w:pPr>
        <w:ind w:left="5967" w:hanging="360"/>
      </w:pPr>
    </w:lvl>
    <w:lvl w:ilvl="8" w:tplc="F28220D8">
      <w:start w:val="1"/>
      <w:numFmt w:val="lowerRoman"/>
      <w:lvlText w:val="%9."/>
      <w:lvlJc w:val="right"/>
      <w:pPr>
        <w:ind w:left="6687" w:hanging="180"/>
      </w:pPr>
    </w:lvl>
  </w:abstractNum>
  <w:abstractNum w:abstractNumId="11" w15:restartNumberingAfterBreak="0">
    <w:nsid w:val="313EF4C4"/>
    <w:multiLevelType w:val="hybridMultilevel"/>
    <w:tmpl w:val="E8A0C948"/>
    <w:lvl w:ilvl="0" w:tplc="7F94AFE4">
      <w:start w:val="1"/>
      <w:numFmt w:val="decimal"/>
      <w:lvlText w:val="%1."/>
      <w:lvlJc w:val="left"/>
      <w:pPr>
        <w:ind w:left="720" w:hanging="360"/>
      </w:pPr>
      <w:rPr>
        <w:rFonts w:ascii="Arial" w:hAnsi="Arial" w:hint="default"/>
      </w:rPr>
    </w:lvl>
    <w:lvl w:ilvl="1" w:tplc="2FDEC288">
      <w:start w:val="1"/>
      <w:numFmt w:val="lowerLetter"/>
      <w:lvlText w:val="%2."/>
      <w:lvlJc w:val="left"/>
      <w:pPr>
        <w:ind w:left="1440" w:hanging="360"/>
      </w:pPr>
    </w:lvl>
    <w:lvl w:ilvl="2" w:tplc="7842F370">
      <w:start w:val="1"/>
      <w:numFmt w:val="lowerRoman"/>
      <w:lvlText w:val="%3."/>
      <w:lvlJc w:val="right"/>
      <w:pPr>
        <w:ind w:left="2160" w:hanging="180"/>
      </w:pPr>
    </w:lvl>
    <w:lvl w:ilvl="3" w:tplc="AD840EE0">
      <w:start w:val="1"/>
      <w:numFmt w:val="decimal"/>
      <w:lvlText w:val="%4."/>
      <w:lvlJc w:val="left"/>
      <w:pPr>
        <w:ind w:left="2880" w:hanging="360"/>
      </w:pPr>
    </w:lvl>
    <w:lvl w:ilvl="4" w:tplc="09066C88">
      <w:start w:val="1"/>
      <w:numFmt w:val="lowerLetter"/>
      <w:lvlText w:val="%5."/>
      <w:lvlJc w:val="left"/>
      <w:pPr>
        <w:ind w:left="3600" w:hanging="360"/>
      </w:pPr>
    </w:lvl>
    <w:lvl w:ilvl="5" w:tplc="230CFDC0">
      <w:start w:val="1"/>
      <w:numFmt w:val="lowerRoman"/>
      <w:lvlText w:val="%6."/>
      <w:lvlJc w:val="right"/>
      <w:pPr>
        <w:ind w:left="4320" w:hanging="180"/>
      </w:pPr>
    </w:lvl>
    <w:lvl w:ilvl="6" w:tplc="7242BE20">
      <w:start w:val="1"/>
      <w:numFmt w:val="decimal"/>
      <w:lvlText w:val="%7."/>
      <w:lvlJc w:val="left"/>
      <w:pPr>
        <w:ind w:left="5040" w:hanging="360"/>
      </w:pPr>
    </w:lvl>
    <w:lvl w:ilvl="7" w:tplc="879835AC">
      <w:start w:val="1"/>
      <w:numFmt w:val="lowerLetter"/>
      <w:lvlText w:val="%8."/>
      <w:lvlJc w:val="left"/>
      <w:pPr>
        <w:ind w:left="5760" w:hanging="360"/>
      </w:pPr>
    </w:lvl>
    <w:lvl w:ilvl="8" w:tplc="7EF64BB8">
      <w:start w:val="1"/>
      <w:numFmt w:val="lowerRoman"/>
      <w:lvlText w:val="%9."/>
      <w:lvlJc w:val="right"/>
      <w:pPr>
        <w:ind w:left="6480" w:hanging="180"/>
      </w:pPr>
    </w:lvl>
  </w:abstractNum>
  <w:abstractNum w:abstractNumId="12" w15:restartNumberingAfterBreak="0">
    <w:nsid w:val="360EA424"/>
    <w:multiLevelType w:val="hybridMultilevel"/>
    <w:tmpl w:val="15F229F6"/>
    <w:lvl w:ilvl="0" w:tplc="40B01BCA">
      <w:start w:val="1"/>
      <w:numFmt w:val="decimal"/>
      <w:lvlText w:val="%1)"/>
      <w:lvlJc w:val="left"/>
      <w:pPr>
        <w:ind w:left="720" w:hanging="360"/>
      </w:pPr>
    </w:lvl>
    <w:lvl w:ilvl="1" w:tplc="62E2F188">
      <w:start w:val="1"/>
      <w:numFmt w:val="lowerLetter"/>
      <w:lvlText w:val="%2."/>
      <w:lvlJc w:val="left"/>
      <w:pPr>
        <w:ind w:left="1440" w:hanging="360"/>
      </w:pPr>
    </w:lvl>
    <w:lvl w:ilvl="2" w:tplc="B952F8FA">
      <w:start w:val="1"/>
      <w:numFmt w:val="lowerRoman"/>
      <w:lvlText w:val="%3."/>
      <w:lvlJc w:val="right"/>
      <w:pPr>
        <w:ind w:left="2160" w:hanging="180"/>
      </w:pPr>
    </w:lvl>
    <w:lvl w:ilvl="3" w:tplc="20C8F4E6">
      <w:start w:val="1"/>
      <w:numFmt w:val="decimal"/>
      <w:lvlText w:val="%4."/>
      <w:lvlJc w:val="left"/>
      <w:pPr>
        <w:ind w:left="2880" w:hanging="360"/>
      </w:pPr>
    </w:lvl>
    <w:lvl w:ilvl="4" w:tplc="A82631BA">
      <w:start w:val="1"/>
      <w:numFmt w:val="lowerLetter"/>
      <w:lvlText w:val="%5."/>
      <w:lvlJc w:val="left"/>
      <w:pPr>
        <w:ind w:left="3600" w:hanging="360"/>
      </w:pPr>
    </w:lvl>
    <w:lvl w:ilvl="5" w:tplc="1D409288">
      <w:start w:val="1"/>
      <w:numFmt w:val="lowerRoman"/>
      <w:lvlText w:val="%6."/>
      <w:lvlJc w:val="right"/>
      <w:pPr>
        <w:ind w:left="4320" w:hanging="180"/>
      </w:pPr>
    </w:lvl>
    <w:lvl w:ilvl="6" w:tplc="0AB2B6FC">
      <w:start w:val="1"/>
      <w:numFmt w:val="decimal"/>
      <w:lvlText w:val="%7."/>
      <w:lvlJc w:val="left"/>
      <w:pPr>
        <w:ind w:left="5040" w:hanging="360"/>
      </w:pPr>
    </w:lvl>
    <w:lvl w:ilvl="7" w:tplc="68C0F126">
      <w:start w:val="1"/>
      <w:numFmt w:val="lowerLetter"/>
      <w:lvlText w:val="%8."/>
      <w:lvlJc w:val="left"/>
      <w:pPr>
        <w:ind w:left="5760" w:hanging="360"/>
      </w:pPr>
    </w:lvl>
    <w:lvl w:ilvl="8" w:tplc="CE008212">
      <w:start w:val="1"/>
      <w:numFmt w:val="lowerRoman"/>
      <w:lvlText w:val="%9."/>
      <w:lvlJc w:val="right"/>
      <w:pPr>
        <w:ind w:left="6480" w:hanging="180"/>
      </w:pPr>
    </w:lvl>
  </w:abstractNum>
  <w:abstractNum w:abstractNumId="13" w15:restartNumberingAfterBreak="0">
    <w:nsid w:val="3686D622"/>
    <w:multiLevelType w:val="hybridMultilevel"/>
    <w:tmpl w:val="7EF28CF2"/>
    <w:lvl w:ilvl="0" w:tplc="BFB06AF2">
      <w:start w:val="1"/>
      <w:numFmt w:val="bullet"/>
      <w:lvlText w:val="·"/>
      <w:lvlJc w:val="left"/>
      <w:pPr>
        <w:ind w:left="720" w:hanging="360"/>
      </w:pPr>
      <w:rPr>
        <w:rFonts w:ascii="Symbol" w:hAnsi="Symbol" w:hint="default"/>
      </w:rPr>
    </w:lvl>
    <w:lvl w:ilvl="1" w:tplc="21702C72">
      <w:start w:val="1"/>
      <w:numFmt w:val="bullet"/>
      <w:lvlText w:val="o"/>
      <w:lvlJc w:val="left"/>
      <w:pPr>
        <w:ind w:left="1440" w:hanging="360"/>
      </w:pPr>
      <w:rPr>
        <w:rFonts w:ascii="Courier New" w:hAnsi="Courier New" w:hint="default"/>
      </w:rPr>
    </w:lvl>
    <w:lvl w:ilvl="2" w:tplc="944811E6">
      <w:start w:val="1"/>
      <w:numFmt w:val="bullet"/>
      <w:lvlText w:val=""/>
      <w:lvlJc w:val="left"/>
      <w:pPr>
        <w:ind w:left="2160" w:hanging="360"/>
      </w:pPr>
      <w:rPr>
        <w:rFonts w:ascii="Wingdings" w:hAnsi="Wingdings" w:hint="default"/>
      </w:rPr>
    </w:lvl>
    <w:lvl w:ilvl="3" w:tplc="2652684C">
      <w:start w:val="1"/>
      <w:numFmt w:val="bullet"/>
      <w:lvlText w:val=""/>
      <w:lvlJc w:val="left"/>
      <w:pPr>
        <w:ind w:left="2880" w:hanging="360"/>
      </w:pPr>
      <w:rPr>
        <w:rFonts w:ascii="Symbol" w:hAnsi="Symbol" w:hint="default"/>
      </w:rPr>
    </w:lvl>
    <w:lvl w:ilvl="4" w:tplc="C1EAE740">
      <w:start w:val="1"/>
      <w:numFmt w:val="bullet"/>
      <w:lvlText w:val="o"/>
      <w:lvlJc w:val="left"/>
      <w:pPr>
        <w:ind w:left="3600" w:hanging="360"/>
      </w:pPr>
      <w:rPr>
        <w:rFonts w:ascii="Courier New" w:hAnsi="Courier New" w:hint="default"/>
      </w:rPr>
    </w:lvl>
    <w:lvl w:ilvl="5" w:tplc="0590AA42">
      <w:start w:val="1"/>
      <w:numFmt w:val="bullet"/>
      <w:lvlText w:val=""/>
      <w:lvlJc w:val="left"/>
      <w:pPr>
        <w:ind w:left="4320" w:hanging="360"/>
      </w:pPr>
      <w:rPr>
        <w:rFonts w:ascii="Wingdings" w:hAnsi="Wingdings" w:hint="default"/>
      </w:rPr>
    </w:lvl>
    <w:lvl w:ilvl="6" w:tplc="3D508528">
      <w:start w:val="1"/>
      <w:numFmt w:val="bullet"/>
      <w:lvlText w:val=""/>
      <w:lvlJc w:val="left"/>
      <w:pPr>
        <w:ind w:left="5040" w:hanging="360"/>
      </w:pPr>
      <w:rPr>
        <w:rFonts w:ascii="Symbol" w:hAnsi="Symbol" w:hint="default"/>
      </w:rPr>
    </w:lvl>
    <w:lvl w:ilvl="7" w:tplc="DF38F796">
      <w:start w:val="1"/>
      <w:numFmt w:val="bullet"/>
      <w:lvlText w:val="o"/>
      <w:lvlJc w:val="left"/>
      <w:pPr>
        <w:ind w:left="5760" w:hanging="360"/>
      </w:pPr>
      <w:rPr>
        <w:rFonts w:ascii="Courier New" w:hAnsi="Courier New" w:hint="default"/>
      </w:rPr>
    </w:lvl>
    <w:lvl w:ilvl="8" w:tplc="E61658E4">
      <w:start w:val="1"/>
      <w:numFmt w:val="bullet"/>
      <w:lvlText w:val=""/>
      <w:lvlJc w:val="left"/>
      <w:pPr>
        <w:ind w:left="6480" w:hanging="360"/>
      </w:pPr>
      <w:rPr>
        <w:rFonts w:ascii="Wingdings" w:hAnsi="Wingdings" w:hint="default"/>
      </w:rPr>
    </w:lvl>
  </w:abstractNum>
  <w:abstractNum w:abstractNumId="14" w15:restartNumberingAfterBreak="0">
    <w:nsid w:val="384A0794"/>
    <w:multiLevelType w:val="hybridMultilevel"/>
    <w:tmpl w:val="22D22E5E"/>
    <w:lvl w:ilvl="0" w:tplc="4F48DEBA">
      <w:start w:val="1"/>
      <w:numFmt w:val="decimal"/>
      <w:lvlText w:val="%1."/>
      <w:lvlJc w:val="left"/>
      <w:pPr>
        <w:ind w:left="360" w:hanging="360"/>
      </w:pPr>
    </w:lvl>
    <w:lvl w:ilvl="1" w:tplc="3DCADDDA">
      <w:start w:val="1"/>
      <w:numFmt w:val="lowerLetter"/>
      <w:lvlText w:val="%2."/>
      <w:lvlJc w:val="left"/>
      <w:pPr>
        <w:ind w:left="1080" w:hanging="360"/>
      </w:pPr>
    </w:lvl>
    <w:lvl w:ilvl="2" w:tplc="76B206A0">
      <w:start w:val="1"/>
      <w:numFmt w:val="lowerRoman"/>
      <w:lvlText w:val="%3."/>
      <w:lvlJc w:val="right"/>
      <w:pPr>
        <w:ind w:left="1800" w:hanging="180"/>
      </w:pPr>
    </w:lvl>
    <w:lvl w:ilvl="3" w:tplc="6A664D04">
      <w:start w:val="1"/>
      <w:numFmt w:val="decimal"/>
      <w:lvlText w:val="%4."/>
      <w:lvlJc w:val="left"/>
      <w:pPr>
        <w:ind w:left="2520" w:hanging="360"/>
      </w:pPr>
    </w:lvl>
    <w:lvl w:ilvl="4" w:tplc="0FF23488">
      <w:start w:val="1"/>
      <w:numFmt w:val="lowerLetter"/>
      <w:lvlText w:val="%5."/>
      <w:lvlJc w:val="left"/>
      <w:pPr>
        <w:ind w:left="3240" w:hanging="360"/>
      </w:pPr>
    </w:lvl>
    <w:lvl w:ilvl="5" w:tplc="9708AC26">
      <w:start w:val="1"/>
      <w:numFmt w:val="lowerRoman"/>
      <w:lvlText w:val="%6."/>
      <w:lvlJc w:val="right"/>
      <w:pPr>
        <w:ind w:left="3960" w:hanging="180"/>
      </w:pPr>
    </w:lvl>
    <w:lvl w:ilvl="6" w:tplc="A43C3CBE">
      <w:start w:val="1"/>
      <w:numFmt w:val="decimal"/>
      <w:lvlText w:val="%7."/>
      <w:lvlJc w:val="left"/>
      <w:pPr>
        <w:ind w:left="4680" w:hanging="360"/>
      </w:pPr>
    </w:lvl>
    <w:lvl w:ilvl="7" w:tplc="D27EC490">
      <w:start w:val="1"/>
      <w:numFmt w:val="lowerLetter"/>
      <w:lvlText w:val="%8."/>
      <w:lvlJc w:val="left"/>
      <w:pPr>
        <w:ind w:left="5400" w:hanging="360"/>
      </w:pPr>
    </w:lvl>
    <w:lvl w:ilvl="8" w:tplc="64FEDFFC">
      <w:start w:val="1"/>
      <w:numFmt w:val="lowerRoman"/>
      <w:lvlText w:val="%9."/>
      <w:lvlJc w:val="right"/>
      <w:pPr>
        <w:ind w:left="6120" w:hanging="180"/>
      </w:pPr>
    </w:lvl>
  </w:abstractNum>
  <w:abstractNum w:abstractNumId="15" w15:restartNumberingAfterBreak="0">
    <w:nsid w:val="48DCC3BC"/>
    <w:multiLevelType w:val="hybridMultilevel"/>
    <w:tmpl w:val="7062C1FE"/>
    <w:lvl w:ilvl="0" w:tplc="BE9274E4">
      <w:start w:val="1"/>
      <w:numFmt w:val="decimal"/>
      <w:lvlText w:val="%1."/>
      <w:lvlJc w:val="left"/>
      <w:pPr>
        <w:ind w:left="720" w:hanging="360"/>
      </w:pPr>
      <w:rPr>
        <w:lang w:val="en-US"/>
      </w:r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16" w15:restartNumberingAfterBreak="0">
    <w:nsid w:val="526B35A2"/>
    <w:multiLevelType w:val="hybridMultilevel"/>
    <w:tmpl w:val="E8DAAE4E"/>
    <w:lvl w:ilvl="0" w:tplc="73FC0962">
      <w:start w:val="1"/>
      <w:numFmt w:val="decimal"/>
      <w:lvlText w:val="%1)"/>
      <w:lvlJc w:val="left"/>
      <w:pPr>
        <w:ind w:left="720" w:hanging="360"/>
      </w:pPr>
      <w:rPr>
        <w:lang w:val="en-US"/>
      </w:rPr>
    </w:lvl>
    <w:lvl w:ilvl="1" w:tplc="2CCE37A8">
      <w:start w:val="1"/>
      <w:numFmt w:val="lowerLetter"/>
      <w:lvlText w:val="%2."/>
      <w:lvlJc w:val="left"/>
      <w:pPr>
        <w:ind w:left="1440" w:hanging="360"/>
      </w:pPr>
    </w:lvl>
    <w:lvl w:ilvl="2" w:tplc="77F0A1CA">
      <w:start w:val="1"/>
      <w:numFmt w:val="lowerRoman"/>
      <w:lvlText w:val="%3."/>
      <w:lvlJc w:val="right"/>
      <w:pPr>
        <w:ind w:left="2160" w:hanging="180"/>
      </w:pPr>
    </w:lvl>
    <w:lvl w:ilvl="3" w:tplc="30A0C874">
      <w:start w:val="1"/>
      <w:numFmt w:val="decimal"/>
      <w:lvlText w:val="%4."/>
      <w:lvlJc w:val="left"/>
      <w:pPr>
        <w:ind w:left="2880" w:hanging="360"/>
      </w:pPr>
    </w:lvl>
    <w:lvl w:ilvl="4" w:tplc="7FF44BEA">
      <w:start w:val="1"/>
      <w:numFmt w:val="lowerLetter"/>
      <w:lvlText w:val="%5."/>
      <w:lvlJc w:val="left"/>
      <w:pPr>
        <w:ind w:left="3600" w:hanging="360"/>
      </w:pPr>
    </w:lvl>
    <w:lvl w:ilvl="5" w:tplc="C2862FEC">
      <w:start w:val="1"/>
      <w:numFmt w:val="lowerRoman"/>
      <w:lvlText w:val="%6."/>
      <w:lvlJc w:val="right"/>
      <w:pPr>
        <w:ind w:left="4320" w:hanging="180"/>
      </w:pPr>
    </w:lvl>
    <w:lvl w:ilvl="6" w:tplc="DCFA2678">
      <w:start w:val="1"/>
      <w:numFmt w:val="decimal"/>
      <w:lvlText w:val="%7."/>
      <w:lvlJc w:val="left"/>
      <w:pPr>
        <w:ind w:left="5040" w:hanging="360"/>
      </w:pPr>
    </w:lvl>
    <w:lvl w:ilvl="7" w:tplc="3208B182">
      <w:start w:val="1"/>
      <w:numFmt w:val="lowerLetter"/>
      <w:lvlText w:val="%8."/>
      <w:lvlJc w:val="left"/>
      <w:pPr>
        <w:ind w:left="5760" w:hanging="360"/>
      </w:pPr>
    </w:lvl>
    <w:lvl w:ilvl="8" w:tplc="650A97F4">
      <w:start w:val="1"/>
      <w:numFmt w:val="lowerRoman"/>
      <w:lvlText w:val="%9."/>
      <w:lvlJc w:val="right"/>
      <w:pPr>
        <w:ind w:left="6480" w:hanging="180"/>
      </w:pPr>
    </w:lvl>
  </w:abstractNum>
  <w:abstractNum w:abstractNumId="17" w15:restartNumberingAfterBreak="0">
    <w:nsid w:val="63155EDA"/>
    <w:multiLevelType w:val="multilevel"/>
    <w:tmpl w:val="578886D0"/>
    <w:lvl w:ilvl="0">
      <w:start w:val="1"/>
      <w:numFmt w:val="decimal"/>
      <w:lvlText w:val="%1."/>
      <w:lvlJc w:val="left"/>
      <w:pPr>
        <w:ind w:left="1080" w:hanging="360"/>
      </w:pPr>
      <w:rPr>
        <w:rFonts w:cs="Times New Roman"/>
        <w:sz w:val="22"/>
        <w:szCs w:val="22"/>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6D220C"/>
    <w:multiLevelType w:val="hybridMultilevel"/>
    <w:tmpl w:val="AB4C1AB2"/>
    <w:lvl w:ilvl="0" w:tplc="98A693A4">
      <w:start w:val="1"/>
      <w:numFmt w:val="bullet"/>
      <w:lvlText w:val="·"/>
      <w:lvlJc w:val="left"/>
      <w:pPr>
        <w:ind w:left="720" w:hanging="360"/>
      </w:pPr>
      <w:rPr>
        <w:rFonts w:ascii="Symbol" w:hAnsi="Symbol" w:hint="default"/>
      </w:rPr>
    </w:lvl>
    <w:lvl w:ilvl="1" w:tplc="6AC2F3AE">
      <w:start w:val="1"/>
      <w:numFmt w:val="bullet"/>
      <w:lvlText w:val="o"/>
      <w:lvlJc w:val="left"/>
      <w:pPr>
        <w:ind w:left="1440" w:hanging="360"/>
      </w:pPr>
      <w:rPr>
        <w:rFonts w:ascii="Courier New" w:hAnsi="Courier New" w:hint="default"/>
      </w:rPr>
    </w:lvl>
    <w:lvl w:ilvl="2" w:tplc="F146C47E">
      <w:start w:val="1"/>
      <w:numFmt w:val="bullet"/>
      <w:lvlText w:val=""/>
      <w:lvlJc w:val="left"/>
      <w:pPr>
        <w:ind w:left="2160" w:hanging="360"/>
      </w:pPr>
      <w:rPr>
        <w:rFonts w:ascii="Wingdings" w:hAnsi="Wingdings" w:hint="default"/>
      </w:rPr>
    </w:lvl>
    <w:lvl w:ilvl="3" w:tplc="CDA01532">
      <w:start w:val="1"/>
      <w:numFmt w:val="bullet"/>
      <w:lvlText w:val=""/>
      <w:lvlJc w:val="left"/>
      <w:pPr>
        <w:ind w:left="2880" w:hanging="360"/>
      </w:pPr>
      <w:rPr>
        <w:rFonts w:ascii="Symbol" w:hAnsi="Symbol" w:hint="default"/>
      </w:rPr>
    </w:lvl>
    <w:lvl w:ilvl="4" w:tplc="96C23A5C">
      <w:start w:val="1"/>
      <w:numFmt w:val="bullet"/>
      <w:lvlText w:val="o"/>
      <w:lvlJc w:val="left"/>
      <w:pPr>
        <w:ind w:left="3600" w:hanging="360"/>
      </w:pPr>
      <w:rPr>
        <w:rFonts w:ascii="Courier New" w:hAnsi="Courier New" w:hint="default"/>
      </w:rPr>
    </w:lvl>
    <w:lvl w:ilvl="5" w:tplc="4A421F72">
      <w:start w:val="1"/>
      <w:numFmt w:val="bullet"/>
      <w:lvlText w:val=""/>
      <w:lvlJc w:val="left"/>
      <w:pPr>
        <w:ind w:left="4320" w:hanging="360"/>
      </w:pPr>
      <w:rPr>
        <w:rFonts w:ascii="Wingdings" w:hAnsi="Wingdings" w:hint="default"/>
      </w:rPr>
    </w:lvl>
    <w:lvl w:ilvl="6" w:tplc="99328F98">
      <w:start w:val="1"/>
      <w:numFmt w:val="bullet"/>
      <w:lvlText w:val=""/>
      <w:lvlJc w:val="left"/>
      <w:pPr>
        <w:ind w:left="5040" w:hanging="360"/>
      </w:pPr>
      <w:rPr>
        <w:rFonts w:ascii="Symbol" w:hAnsi="Symbol" w:hint="default"/>
      </w:rPr>
    </w:lvl>
    <w:lvl w:ilvl="7" w:tplc="31283128">
      <w:start w:val="1"/>
      <w:numFmt w:val="bullet"/>
      <w:lvlText w:val="o"/>
      <w:lvlJc w:val="left"/>
      <w:pPr>
        <w:ind w:left="5760" w:hanging="360"/>
      </w:pPr>
      <w:rPr>
        <w:rFonts w:ascii="Courier New" w:hAnsi="Courier New" w:hint="default"/>
      </w:rPr>
    </w:lvl>
    <w:lvl w:ilvl="8" w:tplc="28A6F522">
      <w:start w:val="1"/>
      <w:numFmt w:val="bullet"/>
      <w:lvlText w:val=""/>
      <w:lvlJc w:val="left"/>
      <w:pPr>
        <w:ind w:left="6480" w:hanging="360"/>
      </w:pPr>
      <w:rPr>
        <w:rFonts w:ascii="Wingdings" w:hAnsi="Wingdings" w:hint="default"/>
      </w:rPr>
    </w:lvl>
  </w:abstractNum>
  <w:abstractNum w:abstractNumId="19" w15:restartNumberingAfterBreak="0">
    <w:nsid w:val="6B002417"/>
    <w:multiLevelType w:val="multilevel"/>
    <w:tmpl w:val="5DCAABA2"/>
    <w:lvl w:ilvl="0">
      <w:start w:val="1"/>
      <w:numFmt w:val="upperRoman"/>
      <w:pStyle w:val="Nagwek2"/>
      <w:lvlText w:val="%1."/>
      <w:lvlJc w:val="left"/>
      <w:pPr>
        <w:tabs>
          <w:tab w:val="num" w:pos="5676"/>
        </w:tabs>
        <w:ind w:left="5316"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48A35F6"/>
    <w:multiLevelType w:val="hybridMultilevel"/>
    <w:tmpl w:val="E3167490"/>
    <w:lvl w:ilvl="0" w:tplc="1EDE8886">
      <w:start w:val="1"/>
      <w:numFmt w:val="decimal"/>
      <w:lvlText w:val="%1."/>
      <w:lvlJc w:val="left"/>
      <w:pPr>
        <w:ind w:left="360" w:hanging="360"/>
      </w:pPr>
      <w:rPr>
        <w:strike w:val="0"/>
      </w:rPr>
    </w:lvl>
    <w:lvl w:ilvl="1" w:tplc="6FDE0C9E">
      <w:start w:val="1"/>
      <w:numFmt w:val="lowerLetter"/>
      <w:lvlText w:val="%2."/>
      <w:lvlJc w:val="left"/>
      <w:pPr>
        <w:ind w:left="1080" w:hanging="360"/>
      </w:pPr>
    </w:lvl>
    <w:lvl w:ilvl="2" w:tplc="59162032">
      <w:start w:val="1"/>
      <w:numFmt w:val="lowerRoman"/>
      <w:lvlText w:val="%3."/>
      <w:lvlJc w:val="right"/>
      <w:pPr>
        <w:ind w:left="1800" w:hanging="180"/>
      </w:pPr>
    </w:lvl>
    <w:lvl w:ilvl="3" w:tplc="9DCE9666">
      <w:start w:val="1"/>
      <w:numFmt w:val="decimal"/>
      <w:lvlText w:val="%4."/>
      <w:lvlJc w:val="left"/>
      <w:pPr>
        <w:ind w:left="2520" w:hanging="360"/>
      </w:pPr>
    </w:lvl>
    <w:lvl w:ilvl="4" w:tplc="6F00F6CE">
      <w:start w:val="1"/>
      <w:numFmt w:val="lowerLetter"/>
      <w:lvlText w:val="%5."/>
      <w:lvlJc w:val="left"/>
      <w:pPr>
        <w:ind w:left="3240" w:hanging="360"/>
      </w:pPr>
    </w:lvl>
    <w:lvl w:ilvl="5" w:tplc="C4BAC428">
      <w:start w:val="1"/>
      <w:numFmt w:val="lowerRoman"/>
      <w:lvlText w:val="%6."/>
      <w:lvlJc w:val="right"/>
      <w:pPr>
        <w:ind w:left="3960" w:hanging="180"/>
      </w:pPr>
    </w:lvl>
    <w:lvl w:ilvl="6" w:tplc="CB669D02">
      <w:start w:val="1"/>
      <w:numFmt w:val="decimal"/>
      <w:lvlText w:val="%7."/>
      <w:lvlJc w:val="left"/>
      <w:pPr>
        <w:ind w:left="4680" w:hanging="360"/>
      </w:pPr>
    </w:lvl>
    <w:lvl w:ilvl="7" w:tplc="DE028544">
      <w:start w:val="1"/>
      <w:numFmt w:val="lowerLetter"/>
      <w:lvlText w:val="%8."/>
      <w:lvlJc w:val="left"/>
      <w:pPr>
        <w:ind w:left="5400" w:hanging="360"/>
      </w:pPr>
    </w:lvl>
    <w:lvl w:ilvl="8" w:tplc="11146C36">
      <w:start w:val="1"/>
      <w:numFmt w:val="lowerRoman"/>
      <w:lvlText w:val="%9."/>
      <w:lvlJc w:val="right"/>
      <w:pPr>
        <w:ind w:left="6120" w:hanging="180"/>
      </w:pPr>
    </w:lvl>
  </w:abstractNum>
  <w:abstractNum w:abstractNumId="21" w15:restartNumberingAfterBreak="0">
    <w:nsid w:val="758B65DE"/>
    <w:multiLevelType w:val="hybridMultilevel"/>
    <w:tmpl w:val="59A2307A"/>
    <w:lvl w:ilvl="0" w:tplc="0FB4AFAC">
      <w:start w:val="1"/>
      <w:numFmt w:val="decimal"/>
      <w:lvlText w:val="%1."/>
      <w:lvlJc w:val="left"/>
      <w:pPr>
        <w:ind w:left="360" w:hanging="360"/>
      </w:pPr>
    </w:lvl>
    <w:lvl w:ilvl="1" w:tplc="CEF89A86">
      <w:start w:val="1"/>
      <w:numFmt w:val="lowerLetter"/>
      <w:lvlText w:val="%2."/>
      <w:lvlJc w:val="left"/>
      <w:pPr>
        <w:ind w:left="1080" w:hanging="360"/>
      </w:pPr>
    </w:lvl>
    <w:lvl w:ilvl="2" w:tplc="A4CC8F4E">
      <w:start w:val="1"/>
      <w:numFmt w:val="lowerRoman"/>
      <w:lvlText w:val="%3."/>
      <w:lvlJc w:val="right"/>
      <w:pPr>
        <w:ind w:left="1800" w:hanging="180"/>
      </w:pPr>
    </w:lvl>
    <w:lvl w:ilvl="3" w:tplc="3E12A576">
      <w:start w:val="1"/>
      <w:numFmt w:val="decimal"/>
      <w:lvlText w:val="%4."/>
      <w:lvlJc w:val="left"/>
      <w:pPr>
        <w:ind w:left="2520" w:hanging="360"/>
      </w:pPr>
    </w:lvl>
    <w:lvl w:ilvl="4" w:tplc="3C4CBC26">
      <w:start w:val="1"/>
      <w:numFmt w:val="lowerLetter"/>
      <w:lvlText w:val="%5."/>
      <w:lvlJc w:val="left"/>
      <w:pPr>
        <w:ind w:left="3240" w:hanging="360"/>
      </w:pPr>
    </w:lvl>
    <w:lvl w:ilvl="5" w:tplc="73B67456">
      <w:start w:val="1"/>
      <w:numFmt w:val="lowerRoman"/>
      <w:lvlText w:val="%6."/>
      <w:lvlJc w:val="right"/>
      <w:pPr>
        <w:ind w:left="3960" w:hanging="180"/>
      </w:pPr>
    </w:lvl>
    <w:lvl w:ilvl="6" w:tplc="A164E1A6">
      <w:start w:val="1"/>
      <w:numFmt w:val="decimal"/>
      <w:lvlText w:val="%7."/>
      <w:lvlJc w:val="left"/>
      <w:pPr>
        <w:ind w:left="4680" w:hanging="360"/>
      </w:pPr>
    </w:lvl>
    <w:lvl w:ilvl="7" w:tplc="2AA424CE">
      <w:start w:val="1"/>
      <w:numFmt w:val="lowerLetter"/>
      <w:lvlText w:val="%8."/>
      <w:lvlJc w:val="left"/>
      <w:pPr>
        <w:ind w:left="5400" w:hanging="360"/>
      </w:pPr>
    </w:lvl>
    <w:lvl w:ilvl="8" w:tplc="7C1CBC72">
      <w:start w:val="1"/>
      <w:numFmt w:val="lowerRoman"/>
      <w:lvlText w:val="%9."/>
      <w:lvlJc w:val="right"/>
      <w:pPr>
        <w:ind w:left="6120" w:hanging="180"/>
      </w:pPr>
    </w:lvl>
  </w:abstractNum>
  <w:abstractNum w:abstractNumId="22" w15:restartNumberingAfterBreak="0">
    <w:nsid w:val="7B5D6AC6"/>
    <w:multiLevelType w:val="hybridMultilevel"/>
    <w:tmpl w:val="FDA43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1D91"/>
    <w:multiLevelType w:val="hybridMultilevel"/>
    <w:tmpl w:val="77102FE6"/>
    <w:lvl w:ilvl="0" w:tplc="0F6262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4A47EE"/>
    <w:multiLevelType w:val="hybridMultilevel"/>
    <w:tmpl w:val="D5BE7C64"/>
    <w:lvl w:ilvl="0" w:tplc="816A3028">
      <w:start w:val="1"/>
      <w:numFmt w:val="decimal"/>
      <w:lvlText w:val="%1)"/>
      <w:lvlJc w:val="left"/>
      <w:pPr>
        <w:ind w:left="786" w:hanging="360"/>
      </w:pPr>
      <w:rPr>
        <w:lang w:val="en-US"/>
      </w:rPr>
    </w:lvl>
    <w:lvl w:ilvl="1" w:tplc="BF8C101E">
      <w:start w:val="1"/>
      <w:numFmt w:val="lowerLetter"/>
      <w:lvlText w:val="%2."/>
      <w:lvlJc w:val="left"/>
      <w:pPr>
        <w:ind w:left="1506" w:hanging="360"/>
      </w:pPr>
    </w:lvl>
    <w:lvl w:ilvl="2" w:tplc="8EEA4660">
      <w:start w:val="1"/>
      <w:numFmt w:val="lowerRoman"/>
      <w:lvlText w:val="%3."/>
      <w:lvlJc w:val="right"/>
      <w:pPr>
        <w:ind w:left="2226" w:hanging="180"/>
      </w:pPr>
    </w:lvl>
    <w:lvl w:ilvl="3" w:tplc="59F6B034">
      <w:start w:val="1"/>
      <w:numFmt w:val="decimal"/>
      <w:lvlText w:val="%4."/>
      <w:lvlJc w:val="left"/>
      <w:pPr>
        <w:ind w:left="2946" w:hanging="360"/>
      </w:pPr>
    </w:lvl>
    <w:lvl w:ilvl="4" w:tplc="58B23622">
      <w:start w:val="1"/>
      <w:numFmt w:val="lowerLetter"/>
      <w:lvlText w:val="%5."/>
      <w:lvlJc w:val="left"/>
      <w:pPr>
        <w:ind w:left="3666" w:hanging="360"/>
      </w:pPr>
    </w:lvl>
    <w:lvl w:ilvl="5" w:tplc="050E36C2">
      <w:start w:val="1"/>
      <w:numFmt w:val="lowerRoman"/>
      <w:lvlText w:val="%6."/>
      <w:lvlJc w:val="right"/>
      <w:pPr>
        <w:ind w:left="4386" w:hanging="180"/>
      </w:pPr>
    </w:lvl>
    <w:lvl w:ilvl="6" w:tplc="FF30636E">
      <w:start w:val="1"/>
      <w:numFmt w:val="decimal"/>
      <w:lvlText w:val="%7."/>
      <w:lvlJc w:val="left"/>
      <w:pPr>
        <w:ind w:left="5106" w:hanging="360"/>
      </w:pPr>
    </w:lvl>
    <w:lvl w:ilvl="7" w:tplc="F162E4B6">
      <w:start w:val="1"/>
      <w:numFmt w:val="lowerLetter"/>
      <w:lvlText w:val="%8."/>
      <w:lvlJc w:val="left"/>
      <w:pPr>
        <w:ind w:left="5826" w:hanging="360"/>
      </w:pPr>
    </w:lvl>
    <w:lvl w:ilvl="8" w:tplc="C4045E5E">
      <w:start w:val="1"/>
      <w:numFmt w:val="lowerRoman"/>
      <w:lvlText w:val="%9."/>
      <w:lvlJc w:val="right"/>
      <w:pPr>
        <w:ind w:left="6546" w:hanging="180"/>
      </w:pPr>
    </w:lvl>
  </w:abstractNum>
  <w:num w:numId="1">
    <w:abstractNumId w:val="6"/>
  </w:num>
  <w:num w:numId="2">
    <w:abstractNumId w:val="7"/>
  </w:num>
  <w:num w:numId="3">
    <w:abstractNumId w:val="3"/>
  </w:num>
  <w:num w:numId="4">
    <w:abstractNumId w:val="11"/>
  </w:num>
  <w:num w:numId="5">
    <w:abstractNumId w:val="15"/>
  </w:num>
  <w:num w:numId="6">
    <w:abstractNumId w:val="18"/>
  </w:num>
  <w:num w:numId="7">
    <w:abstractNumId w:val="13"/>
  </w:num>
  <w:num w:numId="8">
    <w:abstractNumId w:val="12"/>
  </w:num>
  <w:num w:numId="9">
    <w:abstractNumId w:val="14"/>
  </w:num>
  <w:num w:numId="10">
    <w:abstractNumId w:val="8"/>
  </w:num>
  <w:num w:numId="11">
    <w:abstractNumId w:val="24"/>
  </w:num>
  <w:num w:numId="12">
    <w:abstractNumId w:val="16"/>
  </w:num>
  <w:num w:numId="13">
    <w:abstractNumId w:val="10"/>
  </w:num>
  <w:num w:numId="14">
    <w:abstractNumId w:val="20"/>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9"/>
  </w:num>
  <w:num w:numId="22">
    <w:abstractNumId w:val="0"/>
  </w:num>
  <w:num w:numId="23">
    <w:abstractNumId w:val="2"/>
  </w:num>
  <w:num w:numId="24">
    <w:abstractNumId w:val="4"/>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EC"/>
    <w:rsid w:val="000013BF"/>
    <w:rsid w:val="00001D54"/>
    <w:rsid w:val="000058C5"/>
    <w:rsid w:val="0002185E"/>
    <w:rsid w:val="00030E3E"/>
    <w:rsid w:val="00036588"/>
    <w:rsid w:val="0003784F"/>
    <w:rsid w:val="0003EB1E"/>
    <w:rsid w:val="000454A8"/>
    <w:rsid w:val="000501FE"/>
    <w:rsid w:val="0005634D"/>
    <w:rsid w:val="000575CF"/>
    <w:rsid w:val="00057CDA"/>
    <w:rsid w:val="000613AB"/>
    <w:rsid w:val="00072E43"/>
    <w:rsid w:val="00075307"/>
    <w:rsid w:val="0008257C"/>
    <w:rsid w:val="000832B5"/>
    <w:rsid w:val="00087BCF"/>
    <w:rsid w:val="000947A8"/>
    <w:rsid w:val="0009773A"/>
    <w:rsid w:val="00097BFA"/>
    <w:rsid w:val="000A20CF"/>
    <w:rsid w:val="000A5E05"/>
    <w:rsid w:val="000B1AA7"/>
    <w:rsid w:val="000C2235"/>
    <w:rsid w:val="000C346F"/>
    <w:rsid w:val="000D3FDE"/>
    <w:rsid w:val="000D7C87"/>
    <w:rsid w:val="000E02C7"/>
    <w:rsid w:val="000E1869"/>
    <w:rsid w:val="000F5AF2"/>
    <w:rsid w:val="00125B2F"/>
    <w:rsid w:val="0012A528"/>
    <w:rsid w:val="00135ED1"/>
    <w:rsid w:val="0014122D"/>
    <w:rsid w:val="00152D2E"/>
    <w:rsid w:val="00167F1A"/>
    <w:rsid w:val="00180242"/>
    <w:rsid w:val="0019144E"/>
    <w:rsid w:val="001915C6"/>
    <w:rsid w:val="00194240"/>
    <w:rsid w:val="001A266E"/>
    <w:rsid w:val="001A60A4"/>
    <w:rsid w:val="001C4668"/>
    <w:rsid w:val="001C57B0"/>
    <w:rsid w:val="001D52CE"/>
    <w:rsid w:val="001E7DE4"/>
    <w:rsid w:val="00202437"/>
    <w:rsid w:val="0020630A"/>
    <w:rsid w:val="00215A2F"/>
    <w:rsid w:val="00222422"/>
    <w:rsid w:val="00233872"/>
    <w:rsid w:val="00234432"/>
    <w:rsid w:val="00246F7B"/>
    <w:rsid w:val="00261DCE"/>
    <w:rsid w:val="00267F2C"/>
    <w:rsid w:val="0027574A"/>
    <w:rsid w:val="00282D14"/>
    <w:rsid w:val="00284CE6"/>
    <w:rsid w:val="002A12DB"/>
    <w:rsid w:val="002A6782"/>
    <w:rsid w:val="002B3BEB"/>
    <w:rsid w:val="002C20F1"/>
    <w:rsid w:val="002C30F7"/>
    <w:rsid w:val="002D3FF7"/>
    <w:rsid w:val="002D4801"/>
    <w:rsid w:val="002D6C9C"/>
    <w:rsid w:val="002E5F76"/>
    <w:rsid w:val="002F0A11"/>
    <w:rsid w:val="003233C5"/>
    <w:rsid w:val="00325570"/>
    <w:rsid w:val="00331764"/>
    <w:rsid w:val="003535E5"/>
    <w:rsid w:val="00372EB3"/>
    <w:rsid w:val="003A18E6"/>
    <w:rsid w:val="003A438E"/>
    <w:rsid w:val="003A76FC"/>
    <w:rsid w:val="003B4604"/>
    <w:rsid w:val="003C144F"/>
    <w:rsid w:val="003E30D9"/>
    <w:rsid w:val="003E3ED7"/>
    <w:rsid w:val="003E5CB1"/>
    <w:rsid w:val="003E7C13"/>
    <w:rsid w:val="004036AC"/>
    <w:rsid w:val="004102E1"/>
    <w:rsid w:val="00415E18"/>
    <w:rsid w:val="004173AE"/>
    <w:rsid w:val="00430F41"/>
    <w:rsid w:val="00434097"/>
    <w:rsid w:val="00446DB6"/>
    <w:rsid w:val="004547AC"/>
    <w:rsid w:val="0046284F"/>
    <w:rsid w:val="00467E25"/>
    <w:rsid w:val="0047343E"/>
    <w:rsid w:val="004917A7"/>
    <w:rsid w:val="00497245"/>
    <w:rsid w:val="004A5D53"/>
    <w:rsid w:val="004B6377"/>
    <w:rsid w:val="004C44F7"/>
    <w:rsid w:val="004D492A"/>
    <w:rsid w:val="004E72E4"/>
    <w:rsid w:val="004F3ABC"/>
    <w:rsid w:val="004F58A1"/>
    <w:rsid w:val="00502B71"/>
    <w:rsid w:val="005040BF"/>
    <w:rsid w:val="00513912"/>
    <w:rsid w:val="00525334"/>
    <w:rsid w:val="005314F5"/>
    <w:rsid w:val="00574815"/>
    <w:rsid w:val="00583244"/>
    <w:rsid w:val="00591769"/>
    <w:rsid w:val="00594671"/>
    <w:rsid w:val="0059525B"/>
    <w:rsid w:val="005A651B"/>
    <w:rsid w:val="005B3BF0"/>
    <w:rsid w:val="005B50EC"/>
    <w:rsid w:val="005B79C4"/>
    <w:rsid w:val="005C2DD5"/>
    <w:rsid w:val="005D00DB"/>
    <w:rsid w:val="005D020D"/>
    <w:rsid w:val="005D7B99"/>
    <w:rsid w:val="005E05B1"/>
    <w:rsid w:val="005E1075"/>
    <w:rsid w:val="005F43D0"/>
    <w:rsid w:val="0060358D"/>
    <w:rsid w:val="006146C1"/>
    <w:rsid w:val="00631E52"/>
    <w:rsid w:val="006465B0"/>
    <w:rsid w:val="00647F76"/>
    <w:rsid w:val="0066158D"/>
    <w:rsid w:val="00673C58"/>
    <w:rsid w:val="00694DB9"/>
    <w:rsid w:val="006A7E34"/>
    <w:rsid w:val="006A7FE4"/>
    <w:rsid w:val="006B19D5"/>
    <w:rsid w:val="006B5CC0"/>
    <w:rsid w:val="006B745E"/>
    <w:rsid w:val="006D0444"/>
    <w:rsid w:val="006D0D35"/>
    <w:rsid w:val="006D7987"/>
    <w:rsid w:val="006E222B"/>
    <w:rsid w:val="006F243C"/>
    <w:rsid w:val="006F2982"/>
    <w:rsid w:val="006F4D85"/>
    <w:rsid w:val="00702A62"/>
    <w:rsid w:val="00707AB2"/>
    <w:rsid w:val="007142CB"/>
    <w:rsid w:val="00715954"/>
    <w:rsid w:val="0071776B"/>
    <w:rsid w:val="00741FFB"/>
    <w:rsid w:val="007422FD"/>
    <w:rsid w:val="00754374"/>
    <w:rsid w:val="00760864"/>
    <w:rsid w:val="00762ADE"/>
    <w:rsid w:val="0076418C"/>
    <w:rsid w:val="007772DB"/>
    <w:rsid w:val="00781414"/>
    <w:rsid w:val="00781CA4"/>
    <w:rsid w:val="00790A0B"/>
    <w:rsid w:val="007941F2"/>
    <w:rsid w:val="007A0777"/>
    <w:rsid w:val="007B4DF5"/>
    <w:rsid w:val="007C4892"/>
    <w:rsid w:val="007C733C"/>
    <w:rsid w:val="007C7446"/>
    <w:rsid w:val="007D71BC"/>
    <w:rsid w:val="007D7687"/>
    <w:rsid w:val="007F1EF0"/>
    <w:rsid w:val="008020DC"/>
    <w:rsid w:val="00805E86"/>
    <w:rsid w:val="00827E8E"/>
    <w:rsid w:val="00833672"/>
    <w:rsid w:val="00834FAC"/>
    <w:rsid w:val="008365D8"/>
    <w:rsid w:val="0084166A"/>
    <w:rsid w:val="008564F4"/>
    <w:rsid w:val="00862DCF"/>
    <w:rsid w:val="00863513"/>
    <w:rsid w:val="00880492"/>
    <w:rsid w:val="00882272"/>
    <w:rsid w:val="0088673D"/>
    <w:rsid w:val="00897899"/>
    <w:rsid w:val="008A0D1F"/>
    <w:rsid w:val="008A3370"/>
    <w:rsid w:val="008A79F1"/>
    <w:rsid w:val="008CE06B"/>
    <w:rsid w:val="008D2720"/>
    <w:rsid w:val="008E1C46"/>
    <w:rsid w:val="008E4604"/>
    <w:rsid w:val="008E636C"/>
    <w:rsid w:val="0090420D"/>
    <w:rsid w:val="00907E4B"/>
    <w:rsid w:val="00925503"/>
    <w:rsid w:val="00935E15"/>
    <w:rsid w:val="009464CD"/>
    <w:rsid w:val="00947E4C"/>
    <w:rsid w:val="009542E0"/>
    <w:rsid w:val="00955870"/>
    <w:rsid w:val="00966B9A"/>
    <w:rsid w:val="009735A8"/>
    <w:rsid w:val="00976BFA"/>
    <w:rsid w:val="00982F4E"/>
    <w:rsid w:val="00984F80"/>
    <w:rsid w:val="009A01D9"/>
    <w:rsid w:val="009B35A0"/>
    <w:rsid w:val="009B3EAE"/>
    <w:rsid w:val="009B46D3"/>
    <w:rsid w:val="009B5BC4"/>
    <w:rsid w:val="009C0D23"/>
    <w:rsid w:val="009D3275"/>
    <w:rsid w:val="009D59D4"/>
    <w:rsid w:val="009E0391"/>
    <w:rsid w:val="009E2EFC"/>
    <w:rsid w:val="009F74B2"/>
    <w:rsid w:val="00A07A82"/>
    <w:rsid w:val="00A16C0D"/>
    <w:rsid w:val="00A23115"/>
    <w:rsid w:val="00A31F47"/>
    <w:rsid w:val="00A4492E"/>
    <w:rsid w:val="00A557CB"/>
    <w:rsid w:val="00A61C4D"/>
    <w:rsid w:val="00A642C9"/>
    <w:rsid w:val="00A677BE"/>
    <w:rsid w:val="00A75764"/>
    <w:rsid w:val="00A76202"/>
    <w:rsid w:val="00A7645F"/>
    <w:rsid w:val="00A769F0"/>
    <w:rsid w:val="00A82033"/>
    <w:rsid w:val="00A91207"/>
    <w:rsid w:val="00A94AC3"/>
    <w:rsid w:val="00A957C4"/>
    <w:rsid w:val="00AB7BAD"/>
    <w:rsid w:val="00AC4DFA"/>
    <w:rsid w:val="00AC55FA"/>
    <w:rsid w:val="00AD2F71"/>
    <w:rsid w:val="00AD44C7"/>
    <w:rsid w:val="00AE5919"/>
    <w:rsid w:val="00AF39D7"/>
    <w:rsid w:val="00B04764"/>
    <w:rsid w:val="00B05AFC"/>
    <w:rsid w:val="00B06012"/>
    <w:rsid w:val="00B068FB"/>
    <w:rsid w:val="00B07156"/>
    <w:rsid w:val="00B25522"/>
    <w:rsid w:val="00B40451"/>
    <w:rsid w:val="00B51FCD"/>
    <w:rsid w:val="00B63152"/>
    <w:rsid w:val="00B71D2D"/>
    <w:rsid w:val="00B85E5B"/>
    <w:rsid w:val="00BA6855"/>
    <w:rsid w:val="00BB47E4"/>
    <w:rsid w:val="00BC229A"/>
    <w:rsid w:val="00BC6B9E"/>
    <w:rsid w:val="00BD29F5"/>
    <w:rsid w:val="00BE2AB7"/>
    <w:rsid w:val="00BE2F2E"/>
    <w:rsid w:val="00BE459B"/>
    <w:rsid w:val="00BF04DE"/>
    <w:rsid w:val="00BF16F1"/>
    <w:rsid w:val="00BF266A"/>
    <w:rsid w:val="00C0139B"/>
    <w:rsid w:val="00C03D45"/>
    <w:rsid w:val="00C111FB"/>
    <w:rsid w:val="00C14BA9"/>
    <w:rsid w:val="00C212E6"/>
    <w:rsid w:val="00C25C2A"/>
    <w:rsid w:val="00C31E4B"/>
    <w:rsid w:val="00C3452A"/>
    <w:rsid w:val="00C35A4A"/>
    <w:rsid w:val="00C37E80"/>
    <w:rsid w:val="00C46D71"/>
    <w:rsid w:val="00C57B09"/>
    <w:rsid w:val="00C67A59"/>
    <w:rsid w:val="00C71996"/>
    <w:rsid w:val="00C738BD"/>
    <w:rsid w:val="00C76551"/>
    <w:rsid w:val="00C93465"/>
    <w:rsid w:val="00C93F8D"/>
    <w:rsid w:val="00CA0C17"/>
    <w:rsid w:val="00CB003B"/>
    <w:rsid w:val="00CB1D06"/>
    <w:rsid w:val="00CB254D"/>
    <w:rsid w:val="00CB39EA"/>
    <w:rsid w:val="00CC45CF"/>
    <w:rsid w:val="00CD23E5"/>
    <w:rsid w:val="00CE38FE"/>
    <w:rsid w:val="00CF73B1"/>
    <w:rsid w:val="00D017C6"/>
    <w:rsid w:val="00D21DE0"/>
    <w:rsid w:val="00D351C8"/>
    <w:rsid w:val="00D360C8"/>
    <w:rsid w:val="00D412A1"/>
    <w:rsid w:val="00D46ABC"/>
    <w:rsid w:val="00D5320C"/>
    <w:rsid w:val="00D54B64"/>
    <w:rsid w:val="00D62834"/>
    <w:rsid w:val="00D64E53"/>
    <w:rsid w:val="00D817A0"/>
    <w:rsid w:val="00DB1FCF"/>
    <w:rsid w:val="00DB2687"/>
    <w:rsid w:val="00DC2389"/>
    <w:rsid w:val="00DD6A07"/>
    <w:rsid w:val="00DE27CB"/>
    <w:rsid w:val="00DE3DBA"/>
    <w:rsid w:val="00DE6461"/>
    <w:rsid w:val="00DE7A7B"/>
    <w:rsid w:val="00DF3B52"/>
    <w:rsid w:val="00DF454C"/>
    <w:rsid w:val="00E07F8E"/>
    <w:rsid w:val="00E14E7C"/>
    <w:rsid w:val="00E21322"/>
    <w:rsid w:val="00E234DE"/>
    <w:rsid w:val="00E27784"/>
    <w:rsid w:val="00E37DF7"/>
    <w:rsid w:val="00E47376"/>
    <w:rsid w:val="00E51B48"/>
    <w:rsid w:val="00E6756E"/>
    <w:rsid w:val="00E87DD3"/>
    <w:rsid w:val="00E907DE"/>
    <w:rsid w:val="00E95D7A"/>
    <w:rsid w:val="00EA5940"/>
    <w:rsid w:val="00EC75D2"/>
    <w:rsid w:val="00EE3226"/>
    <w:rsid w:val="00EE6531"/>
    <w:rsid w:val="00EF7B76"/>
    <w:rsid w:val="00EF7FE5"/>
    <w:rsid w:val="00F140B2"/>
    <w:rsid w:val="00F2048F"/>
    <w:rsid w:val="00F232A5"/>
    <w:rsid w:val="00F36C0F"/>
    <w:rsid w:val="00F37135"/>
    <w:rsid w:val="00F37934"/>
    <w:rsid w:val="00F40DB3"/>
    <w:rsid w:val="00F4603D"/>
    <w:rsid w:val="00F51869"/>
    <w:rsid w:val="00F54224"/>
    <w:rsid w:val="00F60287"/>
    <w:rsid w:val="00F6282E"/>
    <w:rsid w:val="00F81896"/>
    <w:rsid w:val="00F858B2"/>
    <w:rsid w:val="00F86E86"/>
    <w:rsid w:val="00FA025E"/>
    <w:rsid w:val="00FA2D29"/>
    <w:rsid w:val="00FC0416"/>
    <w:rsid w:val="00FC1673"/>
    <w:rsid w:val="00FC43F9"/>
    <w:rsid w:val="00FC5CF7"/>
    <w:rsid w:val="00FE08A3"/>
    <w:rsid w:val="00FE77C2"/>
    <w:rsid w:val="00FF139F"/>
    <w:rsid w:val="01319BB7"/>
    <w:rsid w:val="018EB22C"/>
    <w:rsid w:val="01B9ADBF"/>
    <w:rsid w:val="0221F529"/>
    <w:rsid w:val="022CF3A6"/>
    <w:rsid w:val="0264AA5B"/>
    <w:rsid w:val="026A03C2"/>
    <w:rsid w:val="026F672D"/>
    <w:rsid w:val="0292313A"/>
    <w:rsid w:val="02AAB236"/>
    <w:rsid w:val="02B90D58"/>
    <w:rsid w:val="02D52960"/>
    <w:rsid w:val="02D8E7D6"/>
    <w:rsid w:val="02E03C54"/>
    <w:rsid w:val="031A4D40"/>
    <w:rsid w:val="035A1150"/>
    <w:rsid w:val="035A4E8D"/>
    <w:rsid w:val="035D19CB"/>
    <w:rsid w:val="037B6F5F"/>
    <w:rsid w:val="039CDCCA"/>
    <w:rsid w:val="03B5F9C5"/>
    <w:rsid w:val="03D4A4E2"/>
    <w:rsid w:val="04441023"/>
    <w:rsid w:val="04C129A0"/>
    <w:rsid w:val="0593EDF9"/>
    <w:rsid w:val="05B6B956"/>
    <w:rsid w:val="05BFAFBA"/>
    <w:rsid w:val="05EB38C3"/>
    <w:rsid w:val="05F1FA67"/>
    <w:rsid w:val="0608CEFE"/>
    <w:rsid w:val="064CBF0C"/>
    <w:rsid w:val="0653E686"/>
    <w:rsid w:val="065C88B3"/>
    <w:rsid w:val="066FA2E7"/>
    <w:rsid w:val="067449A8"/>
    <w:rsid w:val="067A4D72"/>
    <w:rsid w:val="069B5A0D"/>
    <w:rsid w:val="06F0571D"/>
    <w:rsid w:val="06F7B8E8"/>
    <w:rsid w:val="071BF4B8"/>
    <w:rsid w:val="075023D3"/>
    <w:rsid w:val="07652955"/>
    <w:rsid w:val="076AC8E1"/>
    <w:rsid w:val="076DAFC6"/>
    <w:rsid w:val="07925AEE"/>
    <w:rsid w:val="07FB68EF"/>
    <w:rsid w:val="07FDC862"/>
    <w:rsid w:val="0820EA5A"/>
    <w:rsid w:val="082C0AE6"/>
    <w:rsid w:val="083515BF"/>
    <w:rsid w:val="08374FE2"/>
    <w:rsid w:val="0852C011"/>
    <w:rsid w:val="0872E974"/>
    <w:rsid w:val="0874ED26"/>
    <w:rsid w:val="089F4A90"/>
    <w:rsid w:val="08ABCFC8"/>
    <w:rsid w:val="08CA8A30"/>
    <w:rsid w:val="08EDEC49"/>
    <w:rsid w:val="091EF4E1"/>
    <w:rsid w:val="095C050F"/>
    <w:rsid w:val="09838E66"/>
    <w:rsid w:val="09AF3F63"/>
    <w:rsid w:val="09B596C8"/>
    <w:rsid w:val="09B5D4B7"/>
    <w:rsid w:val="09C5E137"/>
    <w:rsid w:val="09D0D15C"/>
    <w:rsid w:val="09D5EB3E"/>
    <w:rsid w:val="09DC8A43"/>
    <w:rsid w:val="09FD50A3"/>
    <w:rsid w:val="09FE0FA3"/>
    <w:rsid w:val="0A29A68E"/>
    <w:rsid w:val="0A2D2B24"/>
    <w:rsid w:val="0A59336B"/>
    <w:rsid w:val="0A7D10C2"/>
    <w:rsid w:val="0A8408F1"/>
    <w:rsid w:val="0AD1C5AC"/>
    <w:rsid w:val="0AE4A797"/>
    <w:rsid w:val="0AED2954"/>
    <w:rsid w:val="0B2A64A8"/>
    <w:rsid w:val="0B360E70"/>
    <w:rsid w:val="0B4A2491"/>
    <w:rsid w:val="0B4B0C33"/>
    <w:rsid w:val="0B731D78"/>
    <w:rsid w:val="0B743996"/>
    <w:rsid w:val="0BA2D917"/>
    <w:rsid w:val="0C0D5A65"/>
    <w:rsid w:val="0C25B0EA"/>
    <w:rsid w:val="0C3F082C"/>
    <w:rsid w:val="0C54E699"/>
    <w:rsid w:val="0C6273A5"/>
    <w:rsid w:val="0C71B6FD"/>
    <w:rsid w:val="0C8B7D82"/>
    <w:rsid w:val="0CDF9C13"/>
    <w:rsid w:val="0CEE9B7A"/>
    <w:rsid w:val="0CFE9926"/>
    <w:rsid w:val="0D1EC152"/>
    <w:rsid w:val="0D28E7A9"/>
    <w:rsid w:val="0D3F9B17"/>
    <w:rsid w:val="0D56D22C"/>
    <w:rsid w:val="0D616930"/>
    <w:rsid w:val="0D8D4C8B"/>
    <w:rsid w:val="0D8F05B6"/>
    <w:rsid w:val="0DA83A25"/>
    <w:rsid w:val="0DC045E8"/>
    <w:rsid w:val="0DD11D7E"/>
    <w:rsid w:val="0DD99B37"/>
    <w:rsid w:val="0DD9BE07"/>
    <w:rsid w:val="0E1D249E"/>
    <w:rsid w:val="0E7E7725"/>
    <w:rsid w:val="0E89DA36"/>
    <w:rsid w:val="0E904DEE"/>
    <w:rsid w:val="0EA4B703"/>
    <w:rsid w:val="0EBED7A0"/>
    <w:rsid w:val="0F12D5A3"/>
    <w:rsid w:val="0F216C3D"/>
    <w:rsid w:val="0F3C8C0B"/>
    <w:rsid w:val="0F6BEE61"/>
    <w:rsid w:val="0F94D79C"/>
    <w:rsid w:val="0F976C49"/>
    <w:rsid w:val="0F9A96DE"/>
    <w:rsid w:val="0F9CB5FE"/>
    <w:rsid w:val="0FFB753E"/>
    <w:rsid w:val="1052AC2F"/>
    <w:rsid w:val="107980DE"/>
    <w:rsid w:val="108838E7"/>
    <w:rsid w:val="10B37A06"/>
    <w:rsid w:val="10D8C3C5"/>
    <w:rsid w:val="10E0D5CA"/>
    <w:rsid w:val="11045F57"/>
    <w:rsid w:val="1161E7EE"/>
    <w:rsid w:val="11AE2658"/>
    <w:rsid w:val="11AFC294"/>
    <w:rsid w:val="11BDE370"/>
    <w:rsid w:val="11CC4069"/>
    <w:rsid w:val="11FC15D3"/>
    <w:rsid w:val="1205F90E"/>
    <w:rsid w:val="122311A2"/>
    <w:rsid w:val="12260FCB"/>
    <w:rsid w:val="126ED53B"/>
    <w:rsid w:val="129505BC"/>
    <w:rsid w:val="1297618D"/>
    <w:rsid w:val="12BB5135"/>
    <w:rsid w:val="12CDD5B2"/>
    <w:rsid w:val="13103264"/>
    <w:rsid w:val="131F1166"/>
    <w:rsid w:val="1349066B"/>
    <w:rsid w:val="134F875A"/>
    <w:rsid w:val="13535F1F"/>
    <w:rsid w:val="1359983A"/>
    <w:rsid w:val="136B6D2C"/>
    <w:rsid w:val="136ECB3E"/>
    <w:rsid w:val="137BA53B"/>
    <w:rsid w:val="13952C87"/>
    <w:rsid w:val="13B468AC"/>
    <w:rsid w:val="13C7F576"/>
    <w:rsid w:val="13E984AA"/>
    <w:rsid w:val="14038B5C"/>
    <w:rsid w:val="1406B380"/>
    <w:rsid w:val="140703DF"/>
    <w:rsid w:val="1486DB61"/>
    <w:rsid w:val="149ADA65"/>
    <w:rsid w:val="149B58A9"/>
    <w:rsid w:val="14CC1D3C"/>
    <w:rsid w:val="14E66CCF"/>
    <w:rsid w:val="150A635E"/>
    <w:rsid w:val="1522663B"/>
    <w:rsid w:val="152A3D39"/>
    <w:rsid w:val="152C1258"/>
    <w:rsid w:val="155B4CA1"/>
    <w:rsid w:val="15644BBF"/>
    <w:rsid w:val="156AC6F5"/>
    <w:rsid w:val="157B527A"/>
    <w:rsid w:val="158B9379"/>
    <w:rsid w:val="15A5BC04"/>
    <w:rsid w:val="15B552D3"/>
    <w:rsid w:val="15C0E3E3"/>
    <w:rsid w:val="15D6D2B8"/>
    <w:rsid w:val="15E91EE2"/>
    <w:rsid w:val="162287AF"/>
    <w:rsid w:val="162C0EAE"/>
    <w:rsid w:val="163C2D11"/>
    <w:rsid w:val="16459014"/>
    <w:rsid w:val="164F2926"/>
    <w:rsid w:val="16E348BA"/>
    <w:rsid w:val="172AAAE7"/>
    <w:rsid w:val="173AA400"/>
    <w:rsid w:val="17712D20"/>
    <w:rsid w:val="178FA1AC"/>
    <w:rsid w:val="179883BA"/>
    <w:rsid w:val="17C4B8E5"/>
    <w:rsid w:val="17DC9ABF"/>
    <w:rsid w:val="17E2260B"/>
    <w:rsid w:val="17F803D4"/>
    <w:rsid w:val="183A3B23"/>
    <w:rsid w:val="18445839"/>
    <w:rsid w:val="1864CC17"/>
    <w:rsid w:val="1874A587"/>
    <w:rsid w:val="1890BE03"/>
    <w:rsid w:val="18AC74BB"/>
    <w:rsid w:val="18E87199"/>
    <w:rsid w:val="18F0D8EA"/>
    <w:rsid w:val="18FCA687"/>
    <w:rsid w:val="191ED54D"/>
    <w:rsid w:val="196ECC09"/>
    <w:rsid w:val="198B9AD0"/>
    <w:rsid w:val="19B1FC2E"/>
    <w:rsid w:val="1A1160F0"/>
    <w:rsid w:val="1A71FACC"/>
    <w:rsid w:val="1A80DCA8"/>
    <w:rsid w:val="1AA7BBF0"/>
    <w:rsid w:val="1AE4247E"/>
    <w:rsid w:val="1B2C6165"/>
    <w:rsid w:val="1B341140"/>
    <w:rsid w:val="1B361B4E"/>
    <w:rsid w:val="1B5FC6F2"/>
    <w:rsid w:val="1B712297"/>
    <w:rsid w:val="1B713DDE"/>
    <w:rsid w:val="1B766D52"/>
    <w:rsid w:val="1B819469"/>
    <w:rsid w:val="1BEA5DDC"/>
    <w:rsid w:val="1C3C68CA"/>
    <w:rsid w:val="1C7BEE58"/>
    <w:rsid w:val="1CA6C890"/>
    <w:rsid w:val="1CB6847A"/>
    <w:rsid w:val="1CCCCE59"/>
    <w:rsid w:val="1CDAAEE3"/>
    <w:rsid w:val="1CE37942"/>
    <w:rsid w:val="1D03D177"/>
    <w:rsid w:val="1D357CD7"/>
    <w:rsid w:val="1D6BF5F8"/>
    <w:rsid w:val="1DAB4927"/>
    <w:rsid w:val="1DF6CEC0"/>
    <w:rsid w:val="1E0FE466"/>
    <w:rsid w:val="1E1A9EE2"/>
    <w:rsid w:val="1E2BDFEC"/>
    <w:rsid w:val="1E45FD1C"/>
    <w:rsid w:val="1E4E03B8"/>
    <w:rsid w:val="1E56BD41"/>
    <w:rsid w:val="1E6D5972"/>
    <w:rsid w:val="1E7CC195"/>
    <w:rsid w:val="1E7D09A2"/>
    <w:rsid w:val="1E8A2744"/>
    <w:rsid w:val="1EA86E88"/>
    <w:rsid w:val="1EC227BA"/>
    <w:rsid w:val="1EC75FA6"/>
    <w:rsid w:val="1ECCCEEE"/>
    <w:rsid w:val="1EF7DE6D"/>
    <w:rsid w:val="1F0224AA"/>
    <w:rsid w:val="1F154638"/>
    <w:rsid w:val="1F9238F4"/>
    <w:rsid w:val="1FD3C998"/>
    <w:rsid w:val="1FD48889"/>
    <w:rsid w:val="2011937E"/>
    <w:rsid w:val="203A6595"/>
    <w:rsid w:val="2063F158"/>
    <w:rsid w:val="2069E421"/>
    <w:rsid w:val="209F31EB"/>
    <w:rsid w:val="20C5E5B7"/>
    <w:rsid w:val="20E278CC"/>
    <w:rsid w:val="20F9A62B"/>
    <w:rsid w:val="2147BFAB"/>
    <w:rsid w:val="2148D80E"/>
    <w:rsid w:val="21505DA1"/>
    <w:rsid w:val="21518A13"/>
    <w:rsid w:val="216F75C6"/>
    <w:rsid w:val="21DFBB79"/>
    <w:rsid w:val="21EFA701"/>
    <w:rsid w:val="2210E2A2"/>
    <w:rsid w:val="22114A16"/>
    <w:rsid w:val="2235652F"/>
    <w:rsid w:val="2262FFFE"/>
    <w:rsid w:val="226DC33C"/>
    <w:rsid w:val="22957ECB"/>
    <w:rsid w:val="229DBCFF"/>
    <w:rsid w:val="22A613BF"/>
    <w:rsid w:val="23073EBA"/>
    <w:rsid w:val="231310F5"/>
    <w:rsid w:val="233BCD10"/>
    <w:rsid w:val="233E3945"/>
    <w:rsid w:val="234FEE13"/>
    <w:rsid w:val="23A2D84F"/>
    <w:rsid w:val="23C38F10"/>
    <w:rsid w:val="23E907E4"/>
    <w:rsid w:val="2414D109"/>
    <w:rsid w:val="24517491"/>
    <w:rsid w:val="24757B0F"/>
    <w:rsid w:val="24B01631"/>
    <w:rsid w:val="24EB94E2"/>
    <w:rsid w:val="24EECF33"/>
    <w:rsid w:val="251CB66B"/>
    <w:rsid w:val="25641926"/>
    <w:rsid w:val="2571CA8A"/>
    <w:rsid w:val="258129F6"/>
    <w:rsid w:val="25942315"/>
    <w:rsid w:val="25C4DB7D"/>
    <w:rsid w:val="25C9F502"/>
    <w:rsid w:val="2603060C"/>
    <w:rsid w:val="261DFE66"/>
    <w:rsid w:val="26229DC3"/>
    <w:rsid w:val="262448FA"/>
    <w:rsid w:val="26325E27"/>
    <w:rsid w:val="263C1784"/>
    <w:rsid w:val="26A7C4F0"/>
    <w:rsid w:val="26BC9533"/>
    <w:rsid w:val="26E26422"/>
    <w:rsid w:val="26FFA8AE"/>
    <w:rsid w:val="2707F786"/>
    <w:rsid w:val="271CEAF7"/>
    <w:rsid w:val="272021E2"/>
    <w:rsid w:val="272B79B1"/>
    <w:rsid w:val="2734612D"/>
    <w:rsid w:val="2780ADE5"/>
    <w:rsid w:val="279C6F1A"/>
    <w:rsid w:val="27AAB96A"/>
    <w:rsid w:val="27F845DF"/>
    <w:rsid w:val="27FE32C8"/>
    <w:rsid w:val="2804A4EB"/>
    <w:rsid w:val="281F4803"/>
    <w:rsid w:val="2846B654"/>
    <w:rsid w:val="2855BD61"/>
    <w:rsid w:val="286329CE"/>
    <w:rsid w:val="288EC291"/>
    <w:rsid w:val="28C6CA64"/>
    <w:rsid w:val="28ED3BD4"/>
    <w:rsid w:val="29142DF6"/>
    <w:rsid w:val="291C1271"/>
    <w:rsid w:val="2978980E"/>
    <w:rsid w:val="29829826"/>
    <w:rsid w:val="29861005"/>
    <w:rsid w:val="2991030E"/>
    <w:rsid w:val="29991D3B"/>
    <w:rsid w:val="29B79D02"/>
    <w:rsid w:val="29C744DE"/>
    <w:rsid w:val="29C7943C"/>
    <w:rsid w:val="29EFE4AB"/>
    <w:rsid w:val="29FB462D"/>
    <w:rsid w:val="2A576228"/>
    <w:rsid w:val="2A7DE4DA"/>
    <w:rsid w:val="2A99D66A"/>
    <w:rsid w:val="2AA3209A"/>
    <w:rsid w:val="2AEA04A1"/>
    <w:rsid w:val="2B05F924"/>
    <w:rsid w:val="2B5B783B"/>
    <w:rsid w:val="2B75265E"/>
    <w:rsid w:val="2B8E5D9A"/>
    <w:rsid w:val="2B99FAF2"/>
    <w:rsid w:val="2BA36DC3"/>
    <w:rsid w:val="2BA8AD0A"/>
    <w:rsid w:val="2BB9EA10"/>
    <w:rsid w:val="2BC6A674"/>
    <w:rsid w:val="2C24363F"/>
    <w:rsid w:val="2C41BB27"/>
    <w:rsid w:val="2C55A0A9"/>
    <w:rsid w:val="2C854C81"/>
    <w:rsid w:val="2C8709D4"/>
    <w:rsid w:val="2C952CB9"/>
    <w:rsid w:val="2C95F68E"/>
    <w:rsid w:val="2CA2758E"/>
    <w:rsid w:val="2CA70ABD"/>
    <w:rsid w:val="2CDB0F14"/>
    <w:rsid w:val="2CF4947C"/>
    <w:rsid w:val="2D10021C"/>
    <w:rsid w:val="2D57CBA7"/>
    <w:rsid w:val="2D5ADB7C"/>
    <w:rsid w:val="2D983FCF"/>
    <w:rsid w:val="2E0F45A5"/>
    <w:rsid w:val="2E13FBA6"/>
    <w:rsid w:val="2E19B80A"/>
    <w:rsid w:val="2E1FBB15"/>
    <w:rsid w:val="2E24E900"/>
    <w:rsid w:val="2E2D7614"/>
    <w:rsid w:val="2E3F6753"/>
    <w:rsid w:val="2E59AE4B"/>
    <w:rsid w:val="2E6DF8CB"/>
    <w:rsid w:val="2E772497"/>
    <w:rsid w:val="2E91C864"/>
    <w:rsid w:val="2EE333B7"/>
    <w:rsid w:val="2EFD6A80"/>
    <w:rsid w:val="2F398957"/>
    <w:rsid w:val="2F896F9E"/>
    <w:rsid w:val="2F9448FE"/>
    <w:rsid w:val="2FC232AF"/>
    <w:rsid w:val="2FCBB2E3"/>
    <w:rsid w:val="2FF83B30"/>
    <w:rsid w:val="304C115A"/>
    <w:rsid w:val="304DF459"/>
    <w:rsid w:val="304E6C65"/>
    <w:rsid w:val="3055A360"/>
    <w:rsid w:val="30B29F84"/>
    <w:rsid w:val="310C9E40"/>
    <w:rsid w:val="3118A899"/>
    <w:rsid w:val="312DAC85"/>
    <w:rsid w:val="312F58D0"/>
    <w:rsid w:val="314EFDA4"/>
    <w:rsid w:val="315001C6"/>
    <w:rsid w:val="31CA3AF2"/>
    <w:rsid w:val="3206CD63"/>
    <w:rsid w:val="321F7FA0"/>
    <w:rsid w:val="32542104"/>
    <w:rsid w:val="32A58E37"/>
    <w:rsid w:val="32F7A570"/>
    <w:rsid w:val="32FB6DF8"/>
    <w:rsid w:val="33148A0B"/>
    <w:rsid w:val="334579B0"/>
    <w:rsid w:val="3365CC71"/>
    <w:rsid w:val="3372FB34"/>
    <w:rsid w:val="338520C3"/>
    <w:rsid w:val="3393B747"/>
    <w:rsid w:val="33959C00"/>
    <w:rsid w:val="33AFF70B"/>
    <w:rsid w:val="33EBB128"/>
    <w:rsid w:val="33F2FB1A"/>
    <w:rsid w:val="3415B083"/>
    <w:rsid w:val="341CEA64"/>
    <w:rsid w:val="342959D0"/>
    <w:rsid w:val="3456E942"/>
    <w:rsid w:val="347C0CD5"/>
    <w:rsid w:val="347F33DC"/>
    <w:rsid w:val="34BBC2AB"/>
    <w:rsid w:val="34BC0D77"/>
    <w:rsid w:val="34D0F204"/>
    <w:rsid w:val="34E381F8"/>
    <w:rsid w:val="350C26A4"/>
    <w:rsid w:val="3531EABB"/>
    <w:rsid w:val="356134BB"/>
    <w:rsid w:val="35994B3F"/>
    <w:rsid w:val="35AA11DE"/>
    <w:rsid w:val="35B3706F"/>
    <w:rsid w:val="35BEEDE9"/>
    <w:rsid w:val="35DF4353"/>
    <w:rsid w:val="36029BBA"/>
    <w:rsid w:val="36076424"/>
    <w:rsid w:val="361A591E"/>
    <w:rsid w:val="36202546"/>
    <w:rsid w:val="36381736"/>
    <w:rsid w:val="36606DFE"/>
    <w:rsid w:val="36A375B5"/>
    <w:rsid w:val="36A43106"/>
    <w:rsid w:val="36D0026A"/>
    <w:rsid w:val="36EEBB20"/>
    <w:rsid w:val="3759DFC2"/>
    <w:rsid w:val="375A4FC1"/>
    <w:rsid w:val="3766532F"/>
    <w:rsid w:val="37850283"/>
    <w:rsid w:val="37B679C8"/>
    <w:rsid w:val="37BD21D3"/>
    <w:rsid w:val="37CFBE44"/>
    <w:rsid w:val="383F938F"/>
    <w:rsid w:val="38484F0F"/>
    <w:rsid w:val="384FB363"/>
    <w:rsid w:val="3874E6EE"/>
    <w:rsid w:val="389576F7"/>
    <w:rsid w:val="389E9136"/>
    <w:rsid w:val="38B27A07"/>
    <w:rsid w:val="38C345EA"/>
    <w:rsid w:val="38FE438A"/>
    <w:rsid w:val="391C07FF"/>
    <w:rsid w:val="391EFE86"/>
    <w:rsid w:val="393FA990"/>
    <w:rsid w:val="396C83FF"/>
    <w:rsid w:val="397ED2B3"/>
    <w:rsid w:val="39900A6A"/>
    <w:rsid w:val="39DC8381"/>
    <w:rsid w:val="3A36D198"/>
    <w:rsid w:val="3AB37E29"/>
    <w:rsid w:val="3B12A79C"/>
    <w:rsid w:val="3B49FB93"/>
    <w:rsid w:val="3B526689"/>
    <w:rsid w:val="3B600E4F"/>
    <w:rsid w:val="3B64115C"/>
    <w:rsid w:val="3B6B68E2"/>
    <w:rsid w:val="3B6F174B"/>
    <w:rsid w:val="3B70E16E"/>
    <w:rsid w:val="3BE8B841"/>
    <w:rsid w:val="3C3DF6BD"/>
    <w:rsid w:val="3C69F733"/>
    <w:rsid w:val="3C782D69"/>
    <w:rsid w:val="3C9A6944"/>
    <w:rsid w:val="3CDAF7DD"/>
    <w:rsid w:val="3CE3B5F3"/>
    <w:rsid w:val="3D4C48AF"/>
    <w:rsid w:val="3D728D31"/>
    <w:rsid w:val="3D8D7C3D"/>
    <w:rsid w:val="3D961CC7"/>
    <w:rsid w:val="3DAE09E9"/>
    <w:rsid w:val="3DAF6884"/>
    <w:rsid w:val="3DCA7F82"/>
    <w:rsid w:val="3DDA5697"/>
    <w:rsid w:val="3E0B4F63"/>
    <w:rsid w:val="3EA536AF"/>
    <w:rsid w:val="3ECB41AC"/>
    <w:rsid w:val="3ED16E87"/>
    <w:rsid w:val="3ED96622"/>
    <w:rsid w:val="3ED98B83"/>
    <w:rsid w:val="3EE43389"/>
    <w:rsid w:val="3EF65820"/>
    <w:rsid w:val="3F0555D1"/>
    <w:rsid w:val="3F3F5B8E"/>
    <w:rsid w:val="3F6B1444"/>
    <w:rsid w:val="3F8D9BBB"/>
    <w:rsid w:val="3FB866AD"/>
    <w:rsid w:val="3FD8E684"/>
    <w:rsid w:val="3FE4BC43"/>
    <w:rsid w:val="403E7239"/>
    <w:rsid w:val="40A474E6"/>
    <w:rsid w:val="4114EDD2"/>
    <w:rsid w:val="411D09C0"/>
    <w:rsid w:val="414547D6"/>
    <w:rsid w:val="41B0BD98"/>
    <w:rsid w:val="41E56EEF"/>
    <w:rsid w:val="42027D32"/>
    <w:rsid w:val="422E92EF"/>
    <w:rsid w:val="426A32F0"/>
    <w:rsid w:val="426DB067"/>
    <w:rsid w:val="428C40AB"/>
    <w:rsid w:val="4292E898"/>
    <w:rsid w:val="42A8CCE1"/>
    <w:rsid w:val="42AEC603"/>
    <w:rsid w:val="42B3982E"/>
    <w:rsid w:val="42EEFF31"/>
    <w:rsid w:val="42F29975"/>
    <w:rsid w:val="43177F57"/>
    <w:rsid w:val="431C8399"/>
    <w:rsid w:val="43567A4F"/>
    <w:rsid w:val="43BA4027"/>
    <w:rsid w:val="44048626"/>
    <w:rsid w:val="442586E9"/>
    <w:rsid w:val="4434F2C7"/>
    <w:rsid w:val="44367B6A"/>
    <w:rsid w:val="4440C237"/>
    <w:rsid w:val="445928E0"/>
    <w:rsid w:val="446A8306"/>
    <w:rsid w:val="446D49F2"/>
    <w:rsid w:val="44941B71"/>
    <w:rsid w:val="449CF9D6"/>
    <w:rsid w:val="44A68E7D"/>
    <w:rsid w:val="44B6DD08"/>
    <w:rsid w:val="45053BF8"/>
    <w:rsid w:val="453BBEAE"/>
    <w:rsid w:val="4551C219"/>
    <w:rsid w:val="456E75D1"/>
    <w:rsid w:val="45873D4E"/>
    <w:rsid w:val="45A71409"/>
    <w:rsid w:val="45AAA330"/>
    <w:rsid w:val="45D020FA"/>
    <w:rsid w:val="45E0BEE8"/>
    <w:rsid w:val="45FA0289"/>
    <w:rsid w:val="4617A8B1"/>
    <w:rsid w:val="462062D4"/>
    <w:rsid w:val="463C469C"/>
    <w:rsid w:val="466EDEC7"/>
    <w:rsid w:val="4671D7E0"/>
    <w:rsid w:val="46E93DAB"/>
    <w:rsid w:val="47165181"/>
    <w:rsid w:val="472672A5"/>
    <w:rsid w:val="47550DE9"/>
    <w:rsid w:val="47558587"/>
    <w:rsid w:val="4764E983"/>
    <w:rsid w:val="47789919"/>
    <w:rsid w:val="478502B3"/>
    <w:rsid w:val="47B986BC"/>
    <w:rsid w:val="47C754AD"/>
    <w:rsid w:val="47CDDB88"/>
    <w:rsid w:val="47D2B3AA"/>
    <w:rsid w:val="4835E549"/>
    <w:rsid w:val="487E39FC"/>
    <w:rsid w:val="48AB2636"/>
    <w:rsid w:val="48FB19D3"/>
    <w:rsid w:val="490A25C8"/>
    <w:rsid w:val="49150E98"/>
    <w:rsid w:val="494549F9"/>
    <w:rsid w:val="494B4339"/>
    <w:rsid w:val="495097C7"/>
    <w:rsid w:val="49877C6E"/>
    <w:rsid w:val="49E1B482"/>
    <w:rsid w:val="4A36290E"/>
    <w:rsid w:val="4A4426CE"/>
    <w:rsid w:val="4A7C8D54"/>
    <w:rsid w:val="4A8D05FF"/>
    <w:rsid w:val="4AA0090B"/>
    <w:rsid w:val="4AB02DB1"/>
    <w:rsid w:val="4AC00760"/>
    <w:rsid w:val="4ADB312D"/>
    <w:rsid w:val="4B01E346"/>
    <w:rsid w:val="4B29BAF0"/>
    <w:rsid w:val="4B2FCD59"/>
    <w:rsid w:val="4B46FC61"/>
    <w:rsid w:val="4B51F1AB"/>
    <w:rsid w:val="4B526373"/>
    <w:rsid w:val="4B97C0BF"/>
    <w:rsid w:val="4BB5F7A4"/>
    <w:rsid w:val="4BE9DF2E"/>
    <w:rsid w:val="4BF362DA"/>
    <w:rsid w:val="4BF6425D"/>
    <w:rsid w:val="4C2F0111"/>
    <w:rsid w:val="4C30BDE7"/>
    <w:rsid w:val="4C3588D4"/>
    <w:rsid w:val="4C96232C"/>
    <w:rsid w:val="4CF72A79"/>
    <w:rsid w:val="4D1462D6"/>
    <w:rsid w:val="4D228654"/>
    <w:rsid w:val="4D272C79"/>
    <w:rsid w:val="4D39C39A"/>
    <w:rsid w:val="4D474BCA"/>
    <w:rsid w:val="4D52F171"/>
    <w:rsid w:val="4D5D3783"/>
    <w:rsid w:val="4DA3E279"/>
    <w:rsid w:val="4DA494B4"/>
    <w:rsid w:val="4E02096C"/>
    <w:rsid w:val="4E79B143"/>
    <w:rsid w:val="4E8EB16D"/>
    <w:rsid w:val="4E9070BE"/>
    <w:rsid w:val="4EBB571F"/>
    <w:rsid w:val="4ED256F2"/>
    <w:rsid w:val="4EDC1164"/>
    <w:rsid w:val="4F099BFC"/>
    <w:rsid w:val="4F0BD925"/>
    <w:rsid w:val="4F1827FA"/>
    <w:rsid w:val="4F19C4B6"/>
    <w:rsid w:val="4F23CC62"/>
    <w:rsid w:val="4F547775"/>
    <w:rsid w:val="4F65D404"/>
    <w:rsid w:val="4F823E1A"/>
    <w:rsid w:val="4F941153"/>
    <w:rsid w:val="4FA5D672"/>
    <w:rsid w:val="4FA71EB9"/>
    <w:rsid w:val="50BF4B57"/>
    <w:rsid w:val="50C080CC"/>
    <w:rsid w:val="50FCCA1B"/>
    <w:rsid w:val="5132BD9F"/>
    <w:rsid w:val="514B26AD"/>
    <w:rsid w:val="5187A941"/>
    <w:rsid w:val="51A9BA34"/>
    <w:rsid w:val="51CE9F08"/>
    <w:rsid w:val="51DCF2C2"/>
    <w:rsid w:val="51DF5F28"/>
    <w:rsid w:val="5206D56B"/>
    <w:rsid w:val="52161EF3"/>
    <w:rsid w:val="5242D025"/>
    <w:rsid w:val="525E3F32"/>
    <w:rsid w:val="525FE6DE"/>
    <w:rsid w:val="52652C6D"/>
    <w:rsid w:val="526DC08D"/>
    <w:rsid w:val="528F1574"/>
    <w:rsid w:val="52AEC5BB"/>
    <w:rsid w:val="52B00567"/>
    <w:rsid w:val="52B3AF35"/>
    <w:rsid w:val="52B9E2C2"/>
    <w:rsid w:val="52E255A3"/>
    <w:rsid w:val="52F2392B"/>
    <w:rsid w:val="53063847"/>
    <w:rsid w:val="53099BE1"/>
    <w:rsid w:val="5346279E"/>
    <w:rsid w:val="537E83D9"/>
    <w:rsid w:val="53B49363"/>
    <w:rsid w:val="53B921D1"/>
    <w:rsid w:val="53F02DFC"/>
    <w:rsid w:val="53F3A53F"/>
    <w:rsid w:val="54258736"/>
    <w:rsid w:val="542F9161"/>
    <w:rsid w:val="545DA70C"/>
    <w:rsid w:val="546C3C18"/>
    <w:rsid w:val="5474F53A"/>
    <w:rsid w:val="548CE82E"/>
    <w:rsid w:val="54AC2DA5"/>
    <w:rsid w:val="54AFCE31"/>
    <w:rsid w:val="54E99115"/>
    <w:rsid w:val="552A9F88"/>
    <w:rsid w:val="557C1D91"/>
    <w:rsid w:val="55AD7CD6"/>
    <w:rsid w:val="55CFC513"/>
    <w:rsid w:val="5600E06B"/>
    <w:rsid w:val="5608CC8D"/>
    <w:rsid w:val="5643FFB2"/>
    <w:rsid w:val="56668C5C"/>
    <w:rsid w:val="56674631"/>
    <w:rsid w:val="56B5108E"/>
    <w:rsid w:val="56E33387"/>
    <w:rsid w:val="5736F439"/>
    <w:rsid w:val="57588EB0"/>
    <w:rsid w:val="577250FD"/>
    <w:rsid w:val="578EC3D6"/>
    <w:rsid w:val="5797D18A"/>
    <w:rsid w:val="579AF6FF"/>
    <w:rsid w:val="57B23662"/>
    <w:rsid w:val="5824D850"/>
    <w:rsid w:val="5850D910"/>
    <w:rsid w:val="585A20BD"/>
    <w:rsid w:val="585FDC1A"/>
    <w:rsid w:val="58798807"/>
    <w:rsid w:val="588114DB"/>
    <w:rsid w:val="588F352E"/>
    <w:rsid w:val="58DF21EC"/>
    <w:rsid w:val="58E4152F"/>
    <w:rsid w:val="58E7F0A7"/>
    <w:rsid w:val="58F6CF51"/>
    <w:rsid w:val="59218AD6"/>
    <w:rsid w:val="595A7E7D"/>
    <w:rsid w:val="59C3C778"/>
    <w:rsid w:val="5A56C64F"/>
    <w:rsid w:val="5A5BBA72"/>
    <w:rsid w:val="5A7D5CD6"/>
    <w:rsid w:val="5A85FAF9"/>
    <w:rsid w:val="5A984B00"/>
    <w:rsid w:val="5A988060"/>
    <w:rsid w:val="5AB326CC"/>
    <w:rsid w:val="5AB34E78"/>
    <w:rsid w:val="5AC944B6"/>
    <w:rsid w:val="5B401DE5"/>
    <w:rsid w:val="5B497CA3"/>
    <w:rsid w:val="5B592073"/>
    <w:rsid w:val="5B91E78F"/>
    <w:rsid w:val="5BD8E1D2"/>
    <w:rsid w:val="5C0F426A"/>
    <w:rsid w:val="5C1487B1"/>
    <w:rsid w:val="5C18DFF0"/>
    <w:rsid w:val="5C564CBA"/>
    <w:rsid w:val="5C69DEBA"/>
    <w:rsid w:val="5C6ACE6B"/>
    <w:rsid w:val="5C7F5389"/>
    <w:rsid w:val="5CD5720B"/>
    <w:rsid w:val="5CECE629"/>
    <w:rsid w:val="5CF70AC4"/>
    <w:rsid w:val="5D7BDC2B"/>
    <w:rsid w:val="5DA61EBC"/>
    <w:rsid w:val="5DD3DF51"/>
    <w:rsid w:val="5E00C1AA"/>
    <w:rsid w:val="5E3AA213"/>
    <w:rsid w:val="5E5239EF"/>
    <w:rsid w:val="5E6095B6"/>
    <w:rsid w:val="5E6AFAA9"/>
    <w:rsid w:val="5EDF26D1"/>
    <w:rsid w:val="5EF10790"/>
    <w:rsid w:val="5F17BB6D"/>
    <w:rsid w:val="5F263747"/>
    <w:rsid w:val="5F4A42EF"/>
    <w:rsid w:val="5F9336D6"/>
    <w:rsid w:val="5FB826B7"/>
    <w:rsid w:val="5FCE282A"/>
    <w:rsid w:val="6076C382"/>
    <w:rsid w:val="60B8AF3C"/>
    <w:rsid w:val="60C18573"/>
    <w:rsid w:val="61458801"/>
    <w:rsid w:val="6150E903"/>
    <w:rsid w:val="61596B59"/>
    <w:rsid w:val="6176C917"/>
    <w:rsid w:val="61BB6BAB"/>
    <w:rsid w:val="61C0C668"/>
    <w:rsid w:val="61CCFF81"/>
    <w:rsid w:val="61EB1418"/>
    <w:rsid w:val="61ED1801"/>
    <w:rsid w:val="6208D8E5"/>
    <w:rsid w:val="62645680"/>
    <w:rsid w:val="62764585"/>
    <w:rsid w:val="627D4C2F"/>
    <w:rsid w:val="6286A0CD"/>
    <w:rsid w:val="62875073"/>
    <w:rsid w:val="628CB57C"/>
    <w:rsid w:val="62C4CB9E"/>
    <w:rsid w:val="62CC99EC"/>
    <w:rsid w:val="6354B28F"/>
    <w:rsid w:val="6369B84E"/>
    <w:rsid w:val="63AF4757"/>
    <w:rsid w:val="63B6B350"/>
    <w:rsid w:val="63C7648B"/>
    <w:rsid w:val="63EA103D"/>
    <w:rsid w:val="64666A25"/>
    <w:rsid w:val="646A0B09"/>
    <w:rsid w:val="64954B48"/>
    <w:rsid w:val="64A0DB73"/>
    <w:rsid w:val="64D26C4E"/>
    <w:rsid w:val="64F0EA2B"/>
    <w:rsid w:val="65010B7C"/>
    <w:rsid w:val="6517C43D"/>
    <w:rsid w:val="6530E4F1"/>
    <w:rsid w:val="6533788F"/>
    <w:rsid w:val="6582D13B"/>
    <w:rsid w:val="65FFB445"/>
    <w:rsid w:val="6610AFC8"/>
    <w:rsid w:val="662FE600"/>
    <w:rsid w:val="665BD9A6"/>
    <w:rsid w:val="668D0C64"/>
    <w:rsid w:val="66938A83"/>
    <w:rsid w:val="66959BD0"/>
    <w:rsid w:val="66B49C4A"/>
    <w:rsid w:val="66F3EF4D"/>
    <w:rsid w:val="671BFC5F"/>
    <w:rsid w:val="6721A773"/>
    <w:rsid w:val="674591FA"/>
    <w:rsid w:val="674F2279"/>
    <w:rsid w:val="6768A3AF"/>
    <w:rsid w:val="678B6D1B"/>
    <w:rsid w:val="67E28A14"/>
    <w:rsid w:val="67E5B78D"/>
    <w:rsid w:val="67F68736"/>
    <w:rsid w:val="6851FC0D"/>
    <w:rsid w:val="688A1E05"/>
    <w:rsid w:val="68A74C56"/>
    <w:rsid w:val="68DC12A0"/>
    <w:rsid w:val="690C89A1"/>
    <w:rsid w:val="69143CC0"/>
    <w:rsid w:val="6917E205"/>
    <w:rsid w:val="6918D044"/>
    <w:rsid w:val="69258888"/>
    <w:rsid w:val="692F1893"/>
    <w:rsid w:val="694A7EF3"/>
    <w:rsid w:val="69A2E1A0"/>
    <w:rsid w:val="69A937A2"/>
    <w:rsid w:val="6A3207A6"/>
    <w:rsid w:val="6A947EB7"/>
    <w:rsid w:val="6AE0CDB7"/>
    <w:rsid w:val="6B074B06"/>
    <w:rsid w:val="6B499C2F"/>
    <w:rsid w:val="6B4E02A0"/>
    <w:rsid w:val="6B6DB56F"/>
    <w:rsid w:val="6BB25586"/>
    <w:rsid w:val="6BB4A709"/>
    <w:rsid w:val="6BF7DF87"/>
    <w:rsid w:val="6C1A2C3E"/>
    <w:rsid w:val="6C5B965E"/>
    <w:rsid w:val="6C719A75"/>
    <w:rsid w:val="6C7741D3"/>
    <w:rsid w:val="6CCA6FBD"/>
    <w:rsid w:val="6CF6EDA8"/>
    <w:rsid w:val="6CF9DB34"/>
    <w:rsid w:val="6D05D3C1"/>
    <w:rsid w:val="6D60D1D9"/>
    <w:rsid w:val="6D7018AE"/>
    <w:rsid w:val="6D78F4D9"/>
    <w:rsid w:val="6D90BF5A"/>
    <w:rsid w:val="6DA25AA2"/>
    <w:rsid w:val="6DAF4302"/>
    <w:rsid w:val="6E195DD4"/>
    <w:rsid w:val="6E3466E2"/>
    <w:rsid w:val="6E3AB1A1"/>
    <w:rsid w:val="6E402DF9"/>
    <w:rsid w:val="6EB941F5"/>
    <w:rsid w:val="6EDEBB8A"/>
    <w:rsid w:val="6EE28B33"/>
    <w:rsid w:val="6EF53FCC"/>
    <w:rsid w:val="6F23CD6B"/>
    <w:rsid w:val="6F40599D"/>
    <w:rsid w:val="6F82188D"/>
    <w:rsid w:val="7067AA58"/>
    <w:rsid w:val="708C68D6"/>
    <w:rsid w:val="70C364F7"/>
    <w:rsid w:val="70C77640"/>
    <w:rsid w:val="70FF7BA0"/>
    <w:rsid w:val="71133A1C"/>
    <w:rsid w:val="711ED71D"/>
    <w:rsid w:val="7124D89E"/>
    <w:rsid w:val="712829ED"/>
    <w:rsid w:val="715436CF"/>
    <w:rsid w:val="7155C1B6"/>
    <w:rsid w:val="71609786"/>
    <w:rsid w:val="71C4D908"/>
    <w:rsid w:val="71E1B708"/>
    <w:rsid w:val="71E7BB12"/>
    <w:rsid w:val="71FF70B2"/>
    <w:rsid w:val="7217636A"/>
    <w:rsid w:val="721A565A"/>
    <w:rsid w:val="721BDABB"/>
    <w:rsid w:val="729FE80A"/>
    <w:rsid w:val="72A99B8B"/>
    <w:rsid w:val="72B52EAE"/>
    <w:rsid w:val="72BA77F0"/>
    <w:rsid w:val="72CB4308"/>
    <w:rsid w:val="72D68CE1"/>
    <w:rsid w:val="73306F56"/>
    <w:rsid w:val="735FB3A3"/>
    <w:rsid w:val="7360A064"/>
    <w:rsid w:val="738545DD"/>
    <w:rsid w:val="7398BB09"/>
    <w:rsid w:val="73DD6927"/>
    <w:rsid w:val="73E335E3"/>
    <w:rsid w:val="73F554AF"/>
    <w:rsid w:val="73F85E8E"/>
    <w:rsid w:val="740EF92E"/>
    <w:rsid w:val="7414A7E9"/>
    <w:rsid w:val="74255CA3"/>
    <w:rsid w:val="7438BB8F"/>
    <w:rsid w:val="743D6F41"/>
    <w:rsid w:val="747097AD"/>
    <w:rsid w:val="748D4C36"/>
    <w:rsid w:val="74A8AF22"/>
    <w:rsid w:val="74B60F55"/>
    <w:rsid w:val="74C68CDD"/>
    <w:rsid w:val="74DB7426"/>
    <w:rsid w:val="74F8F411"/>
    <w:rsid w:val="751A658C"/>
    <w:rsid w:val="753AAD4F"/>
    <w:rsid w:val="75A49A13"/>
    <w:rsid w:val="75B30C2D"/>
    <w:rsid w:val="75B6C732"/>
    <w:rsid w:val="75CA6FD4"/>
    <w:rsid w:val="75D8FB0A"/>
    <w:rsid w:val="75EF2B1C"/>
    <w:rsid w:val="7612BE8D"/>
    <w:rsid w:val="7671B0DA"/>
    <w:rsid w:val="7686B4FA"/>
    <w:rsid w:val="77140855"/>
    <w:rsid w:val="7730127B"/>
    <w:rsid w:val="774379C4"/>
    <w:rsid w:val="77A4B494"/>
    <w:rsid w:val="77C169B2"/>
    <w:rsid w:val="77C3163D"/>
    <w:rsid w:val="77D0EF53"/>
    <w:rsid w:val="77E0955C"/>
    <w:rsid w:val="77EA2E0C"/>
    <w:rsid w:val="77F18C5D"/>
    <w:rsid w:val="7812375F"/>
    <w:rsid w:val="782EF4A2"/>
    <w:rsid w:val="78385676"/>
    <w:rsid w:val="785B82EC"/>
    <w:rsid w:val="786E2877"/>
    <w:rsid w:val="78736266"/>
    <w:rsid w:val="78BEAB2A"/>
    <w:rsid w:val="78CE5BF2"/>
    <w:rsid w:val="78D81C74"/>
    <w:rsid w:val="790F8934"/>
    <w:rsid w:val="79E0E802"/>
    <w:rsid w:val="7A12E078"/>
    <w:rsid w:val="7A424F50"/>
    <w:rsid w:val="7AE170BF"/>
    <w:rsid w:val="7B11525A"/>
    <w:rsid w:val="7B2C89EB"/>
    <w:rsid w:val="7BB91F90"/>
    <w:rsid w:val="7BE99E30"/>
    <w:rsid w:val="7BF9F12E"/>
    <w:rsid w:val="7C0B02D3"/>
    <w:rsid w:val="7C4B19D1"/>
    <w:rsid w:val="7C605C5A"/>
    <w:rsid w:val="7D024460"/>
    <w:rsid w:val="7D036D0D"/>
    <w:rsid w:val="7D1D710F"/>
    <w:rsid w:val="7D34DAF6"/>
    <w:rsid w:val="7E2C4F21"/>
    <w:rsid w:val="7E4B91CD"/>
    <w:rsid w:val="7E69A5F4"/>
    <w:rsid w:val="7E894EDE"/>
    <w:rsid w:val="7EA6F110"/>
    <w:rsid w:val="7ECDC6C4"/>
    <w:rsid w:val="7ED5EA4E"/>
    <w:rsid w:val="7EFD4A35"/>
    <w:rsid w:val="7F11745B"/>
    <w:rsid w:val="7F38CEAF"/>
    <w:rsid w:val="7F3C41F0"/>
    <w:rsid w:val="7F73315E"/>
    <w:rsid w:val="7FC38C33"/>
    <w:rsid w:val="7FCD66A8"/>
    <w:rsid w:val="7FEC5F81"/>
    <w:rsid w:val="7FED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5973"/>
  <w15:chartTrackingRefBased/>
  <w15:docId w15:val="{FA1D335E-F0F0-4290-BB99-73A727E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6A07"/>
    <w:pPr>
      <w:suppressAutoHyphens/>
      <w:spacing w:after="0" w:line="240" w:lineRule="auto"/>
    </w:pPr>
    <w:rPr>
      <w:rFonts w:ascii="Times New Roman" w:eastAsia="Times New Roman" w:hAnsi="Times New Roman" w:cs="Book Antiqua"/>
      <w:color w:val="000000"/>
      <w:sz w:val="24"/>
      <w:szCs w:val="24"/>
      <w:u w:color="000000"/>
      <w:lang w:eastAsia="pl-PL"/>
    </w:rPr>
  </w:style>
  <w:style w:type="paragraph" w:styleId="Nagwek1">
    <w:name w:val="heading 1"/>
    <w:basedOn w:val="Normalny"/>
    <w:next w:val="Normalny"/>
    <w:uiPriority w:val="9"/>
    <w:qFormat/>
    <w:rsid w:val="393FA990"/>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Nagwek2">
    <w:name w:val="heading 2"/>
    <w:basedOn w:val="Normalny"/>
    <w:link w:val="Nagwek2Znak"/>
    <w:semiHidden/>
    <w:unhideWhenUsed/>
    <w:qFormat/>
    <w:rsid w:val="00FE77C2"/>
    <w:pPr>
      <w:keepNext/>
      <w:numPr>
        <w:numId w:val="16"/>
      </w:numPr>
      <w:spacing w:line="480" w:lineRule="auto"/>
      <w:outlineLvl w:val="1"/>
    </w:pPr>
    <w:rPr>
      <w:b/>
      <w:bCs/>
    </w:rPr>
  </w:style>
  <w:style w:type="paragraph" w:styleId="Nagwek3">
    <w:name w:val="heading 3"/>
    <w:basedOn w:val="Normalny"/>
    <w:link w:val="Nagwek3Znak"/>
    <w:semiHidden/>
    <w:unhideWhenUsed/>
    <w:qFormat/>
    <w:rsid w:val="00FE77C2"/>
    <w:pPr>
      <w:keepNext/>
      <w:jc w:val="center"/>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7C2"/>
    <w:pPr>
      <w:ind w:left="720"/>
      <w:contextualSpacing/>
    </w:pPr>
  </w:style>
  <w:style w:type="character" w:styleId="Odwoaniedokomentarza">
    <w:name w:val="annotation reference"/>
    <w:basedOn w:val="Domylnaczcionkaakapitu"/>
    <w:uiPriority w:val="99"/>
    <w:semiHidden/>
    <w:unhideWhenUsed/>
    <w:rsid w:val="002D4801"/>
    <w:rPr>
      <w:sz w:val="16"/>
      <w:szCs w:val="16"/>
    </w:rPr>
  </w:style>
  <w:style w:type="paragraph" w:styleId="Tekstkomentarza">
    <w:name w:val="annotation text"/>
    <w:basedOn w:val="Normalny"/>
    <w:link w:val="TekstkomentarzaZnak"/>
    <w:uiPriority w:val="99"/>
    <w:semiHidden/>
    <w:unhideWhenUsed/>
    <w:rsid w:val="002D4801"/>
    <w:rPr>
      <w:sz w:val="20"/>
      <w:szCs w:val="20"/>
    </w:rPr>
  </w:style>
  <w:style w:type="paragraph" w:styleId="Tematkomentarza">
    <w:name w:val="annotation subject"/>
    <w:basedOn w:val="Tekstkomentarza"/>
    <w:next w:val="Tekstkomentarza"/>
    <w:link w:val="TematkomentarzaZnak"/>
    <w:uiPriority w:val="99"/>
    <w:semiHidden/>
    <w:unhideWhenUsed/>
    <w:rsid w:val="002D4801"/>
    <w:rPr>
      <w:b/>
      <w:bCs/>
    </w:rPr>
  </w:style>
  <w:style w:type="paragraph" w:styleId="Tekstdymka">
    <w:name w:val="Balloon Text"/>
    <w:basedOn w:val="Normalny"/>
    <w:link w:val="TekstdymkaZnak"/>
    <w:uiPriority w:val="99"/>
    <w:semiHidden/>
    <w:unhideWhenUsed/>
    <w:rsid w:val="002D4801"/>
    <w:rPr>
      <w:rFonts w:ascii="Segoe UI" w:hAnsi="Segoe UI" w:cs="Segoe UI"/>
      <w:sz w:val="18"/>
      <w:szCs w:val="18"/>
    </w:rPr>
  </w:style>
  <w:style w:type="character" w:customStyle="1" w:styleId="Nagwek2Znak">
    <w:name w:val="Nagłówek 2 Znak"/>
    <w:basedOn w:val="Domylnaczcionkaakapitu"/>
    <w:link w:val="Nagwek2"/>
    <w:semiHidden/>
    <w:rsid w:val="21505DA1"/>
    <w:rPr>
      <w:rFonts w:ascii="Times New Roman" w:eastAsia="Times New Roman" w:hAnsi="Times New Roman" w:cs="Book Antiqua"/>
      <w:b/>
      <w:bCs/>
      <w:color w:val="000000"/>
      <w:sz w:val="24"/>
      <w:szCs w:val="24"/>
      <w:u w:color="000000"/>
      <w:lang w:eastAsia="pl-PL"/>
    </w:rPr>
  </w:style>
  <w:style w:type="character" w:customStyle="1" w:styleId="Nagwek3Znak">
    <w:name w:val="Nagłówek 3 Znak"/>
    <w:basedOn w:val="Domylnaczcionkaakapitu"/>
    <w:link w:val="Nagwek3"/>
    <w:uiPriority w:val="1"/>
    <w:semiHidden/>
    <w:rsid w:val="21505DA1"/>
    <w:rPr>
      <w:rFonts w:ascii="Times New Roman" w:eastAsia="Times New Roman" w:hAnsi="Times New Roman" w:cs="Book Antiqua"/>
      <w:b/>
      <w:bCs/>
      <w:color w:val="000000" w:themeColor="text1"/>
      <w:sz w:val="24"/>
      <w:szCs w:val="24"/>
      <w:lang w:eastAsia="pl-PL"/>
    </w:rPr>
  </w:style>
  <w:style w:type="character" w:customStyle="1" w:styleId="TekstdymkaZnak">
    <w:name w:val="Tekst dymka Znak"/>
    <w:basedOn w:val="Domylnaczcionkaakapitu"/>
    <w:link w:val="Tekstdymka"/>
    <w:uiPriority w:val="99"/>
    <w:semiHidden/>
    <w:rsid w:val="21505DA1"/>
    <w:rPr>
      <w:rFonts w:ascii="Segoe UI" w:eastAsia="Times New Roman" w:hAnsi="Segoe UI" w:cs="Segoe UI"/>
      <w:color w:val="000000" w:themeColor="text1"/>
      <w:sz w:val="18"/>
      <w:szCs w:val="18"/>
      <w:lang w:eastAsia="pl-PL"/>
    </w:rPr>
  </w:style>
  <w:style w:type="character" w:customStyle="1" w:styleId="TekstkomentarzaZnak">
    <w:name w:val="Tekst komentarza Znak"/>
    <w:basedOn w:val="Domylnaczcionkaakapitu"/>
    <w:link w:val="Tekstkomentarza"/>
    <w:uiPriority w:val="99"/>
    <w:semiHidden/>
    <w:rsid w:val="21505DA1"/>
    <w:rPr>
      <w:rFonts w:ascii="Times New Roman" w:eastAsia="Times New Roman" w:hAnsi="Times New Roman" w:cs="Book Antiqua"/>
      <w:color w:val="000000" w:themeColor="text1"/>
      <w:sz w:val="20"/>
      <w:szCs w:val="20"/>
      <w:lang w:eastAsia="pl-PL"/>
    </w:rPr>
  </w:style>
  <w:style w:type="character" w:customStyle="1" w:styleId="TematkomentarzaZnak">
    <w:name w:val="Temat komentarza Znak"/>
    <w:basedOn w:val="TekstkomentarzaZnak"/>
    <w:link w:val="Tematkomentarza"/>
    <w:uiPriority w:val="99"/>
    <w:semiHidden/>
    <w:rsid w:val="21505DA1"/>
    <w:rPr>
      <w:rFonts w:ascii="Times New Roman" w:eastAsia="Times New Roman" w:hAnsi="Times New Roman" w:cs="Book Antiqua"/>
      <w:b/>
      <w:bCs/>
      <w:color w:val="000000" w:themeColor="text1"/>
      <w:sz w:val="20"/>
      <w:szCs w:val="20"/>
      <w:lang w:eastAsia="pl-PL"/>
    </w:rPr>
  </w:style>
  <w:style w:type="character" w:styleId="Hipercze">
    <w:name w:val="Hyperlink"/>
    <w:basedOn w:val="Domylnaczcionkaakapitu"/>
    <w:uiPriority w:val="99"/>
    <w:unhideWhenUsed/>
    <w:rsid w:val="4F19C4B6"/>
    <w:rPr>
      <w:color w:val="0563C1"/>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ny"/>
    <w:uiPriority w:val="1"/>
    <w:qFormat/>
    <w:rsid w:val="393FA990"/>
    <w:rPr>
      <w:rFonts w:asciiTheme="minorHAnsi" w:eastAsiaTheme="minorEastAsia" w:hAnsiTheme="minorHAnsi" w:cstheme="minorBidi"/>
      <w:sz w:val="22"/>
      <w:szCs w:val="22"/>
    </w:rPr>
  </w:style>
  <w:style w:type="paragraph" w:styleId="Tytu">
    <w:name w:val="Title"/>
    <w:basedOn w:val="Normalny"/>
    <w:next w:val="Normalny"/>
    <w:uiPriority w:val="10"/>
    <w:qFormat/>
    <w:rsid w:val="393FA990"/>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oferty-pracy.ub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E4EE707DC8F24BB4D1FC7CC60F6D4E" ma:contentTypeVersion="6" ma:contentTypeDescription="Utwórz nowy dokument." ma:contentTypeScope="" ma:versionID="5bc941e61e97f8c29ac52aa56ce569cd">
  <xsd:schema xmlns:xsd="http://www.w3.org/2001/XMLSchema" xmlns:xs="http://www.w3.org/2001/XMLSchema" xmlns:p="http://schemas.microsoft.com/office/2006/metadata/properties" xmlns:ns2="1caed9f2-252e-4a47-a396-07c2274c22b4" xmlns:ns3="8518386f-c30f-48cf-81a3-dc5a985d9d0a" targetNamespace="http://schemas.microsoft.com/office/2006/metadata/properties" ma:root="true" ma:fieldsID="77e6fb119fd1a276cd764369e254567d" ns2:_="" ns3:_="">
    <xsd:import namespace="1caed9f2-252e-4a47-a396-07c2274c22b4"/>
    <xsd:import namespace="8518386f-c30f-48cf-81a3-dc5a985d9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ed9f2-252e-4a47-a396-07c2274c2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8386f-c30f-48cf-81a3-dc5a985d9d0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6B2A-7660-4477-8A35-5B21E5CB76C0}">
  <ds:schemaRefs>
    <ds:schemaRef ds:uri="http://schemas.microsoft.com/sharepoint/v3/contenttype/forms"/>
  </ds:schemaRefs>
</ds:datastoreItem>
</file>

<file path=customXml/itemProps2.xml><?xml version="1.0" encoding="utf-8"?>
<ds:datastoreItem xmlns:ds="http://schemas.openxmlformats.org/officeDocument/2006/customXml" ds:itemID="{1A0979C6-82E2-4914-867B-8DE80420B65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8518386f-c30f-48cf-81a3-dc5a985d9d0a"/>
    <ds:schemaRef ds:uri="http://schemas.microsoft.com/office/infopath/2007/PartnerControls"/>
    <ds:schemaRef ds:uri="1caed9f2-252e-4a47-a396-07c2274c22b4"/>
    <ds:schemaRef ds:uri="http://www.w3.org/XML/1998/namespace"/>
  </ds:schemaRefs>
</ds:datastoreItem>
</file>

<file path=customXml/itemProps3.xml><?xml version="1.0" encoding="utf-8"?>
<ds:datastoreItem xmlns:ds="http://schemas.openxmlformats.org/officeDocument/2006/customXml" ds:itemID="{39EFCDF1-959F-4DCE-9CA4-6DA37B11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ed9f2-252e-4a47-a396-07c2274c22b4"/>
    <ds:schemaRef ds:uri="8518386f-c30f-48cf-81a3-dc5a985d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70104-BAC0-4688-8C3D-C9CD3D02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3382</Words>
  <Characters>20297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Hałat</dc:creator>
  <cp:keywords/>
  <dc:description/>
  <cp:lastModifiedBy>Katarzyna Dudek</cp:lastModifiedBy>
  <cp:revision>3</cp:revision>
  <dcterms:created xsi:type="dcterms:W3CDTF">2025-06-03T06:51:00Z</dcterms:created>
  <dcterms:modified xsi:type="dcterms:W3CDTF">2025-06-03T06:52:00Z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0x01010006E4EE707DC8F24BB4D1FC7CC60F6D4E</vt:lpwstr>
  </property>
</Properties>
</file>